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9577" w14:textId="77777777" w:rsidR="00737079" w:rsidRDefault="00737079" w:rsidP="00365D1A">
      <w:pPr>
        <w:spacing w:after="0" w:line="240" w:lineRule="auto"/>
        <w:jc w:val="center"/>
        <w:rPr>
          <w:rFonts w:ascii="Arial" w:eastAsia="Times New Roman" w:hAnsi="Arial" w:cs="Arial"/>
          <w:b/>
          <w:bCs/>
          <w:sz w:val="20"/>
          <w:szCs w:val="20"/>
        </w:rPr>
      </w:pPr>
    </w:p>
    <w:p w14:paraId="4449E3AB" w14:textId="4920634A" w:rsidR="003A349C" w:rsidRPr="00544B3E" w:rsidRDefault="00CB1F25" w:rsidP="00365D1A">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RESULTS</w:t>
      </w:r>
      <w:r w:rsidR="00CF2CA1" w:rsidRPr="00544B3E">
        <w:rPr>
          <w:rFonts w:ascii="Arial" w:eastAsia="Times New Roman" w:hAnsi="Arial" w:cs="Arial"/>
          <w:b/>
          <w:bCs/>
          <w:sz w:val="20"/>
          <w:szCs w:val="20"/>
        </w:rPr>
        <w:t xml:space="preserve"> </w:t>
      </w:r>
      <w:r w:rsidR="003A349C" w:rsidRPr="00544B3E">
        <w:rPr>
          <w:rFonts w:ascii="Arial" w:eastAsia="Times New Roman" w:hAnsi="Arial" w:cs="Arial"/>
          <w:b/>
          <w:bCs/>
          <w:sz w:val="20"/>
          <w:szCs w:val="20"/>
        </w:rPr>
        <w:t>OF PUBLIC MEETING</w:t>
      </w:r>
      <w:r>
        <w:rPr>
          <w:rFonts w:ascii="Arial" w:eastAsia="Times New Roman" w:hAnsi="Arial" w:cs="Arial"/>
          <w:b/>
          <w:bCs/>
          <w:sz w:val="20"/>
          <w:szCs w:val="20"/>
        </w:rPr>
        <w:t xml:space="preserve"> OF</w:t>
      </w:r>
    </w:p>
    <w:p w14:paraId="61AFF4B4" w14:textId="77777777" w:rsidR="003A349C" w:rsidRPr="00544B3E" w:rsidRDefault="003A349C" w:rsidP="00365D1A">
      <w:pPr>
        <w:spacing w:after="0" w:line="240" w:lineRule="auto"/>
        <w:jc w:val="center"/>
        <w:rPr>
          <w:rFonts w:ascii="Arial" w:eastAsia="Times New Roman" w:hAnsi="Arial" w:cs="Arial"/>
          <w:b/>
          <w:bCs/>
          <w:sz w:val="20"/>
          <w:szCs w:val="20"/>
        </w:rPr>
      </w:pPr>
      <w:r w:rsidRPr="00544B3E">
        <w:rPr>
          <w:rFonts w:ascii="Arial" w:eastAsia="Times New Roman" w:hAnsi="Arial" w:cs="Arial"/>
          <w:b/>
          <w:bCs/>
          <w:sz w:val="20"/>
          <w:szCs w:val="20"/>
        </w:rPr>
        <w:t>THE INDUSTRIAL DEVELOPMENT AUTHORITY</w:t>
      </w:r>
    </w:p>
    <w:p w14:paraId="364B9893" w14:textId="77777777" w:rsidR="003A349C" w:rsidRPr="00544B3E" w:rsidRDefault="003A349C" w:rsidP="00365D1A">
      <w:pPr>
        <w:spacing w:after="0" w:line="240" w:lineRule="auto"/>
        <w:jc w:val="center"/>
        <w:rPr>
          <w:rFonts w:ascii="Arial" w:eastAsia="Times New Roman" w:hAnsi="Arial" w:cs="Arial"/>
          <w:b/>
          <w:bCs/>
          <w:sz w:val="20"/>
          <w:szCs w:val="20"/>
        </w:rPr>
      </w:pPr>
      <w:r w:rsidRPr="00544B3E">
        <w:rPr>
          <w:rFonts w:ascii="Arial" w:eastAsia="Times New Roman" w:hAnsi="Arial" w:cs="Arial"/>
          <w:b/>
          <w:bCs/>
          <w:sz w:val="20"/>
          <w:szCs w:val="20"/>
        </w:rPr>
        <w:t>OF THE CITY OF PHOENIX, ARIZONA</w:t>
      </w:r>
    </w:p>
    <w:p w14:paraId="0D290A8F" w14:textId="5B79B3F6" w:rsidR="003A349C" w:rsidRPr="00544B3E" w:rsidRDefault="00E7302E" w:rsidP="00365D1A">
      <w:pPr>
        <w:spacing w:after="0" w:line="240" w:lineRule="auto"/>
        <w:jc w:val="center"/>
        <w:rPr>
          <w:rFonts w:ascii="Arial" w:eastAsia="Times New Roman" w:hAnsi="Arial" w:cs="Arial"/>
          <w:b/>
          <w:bCs/>
          <w:sz w:val="20"/>
          <w:szCs w:val="20"/>
        </w:rPr>
      </w:pPr>
      <w:r w:rsidRPr="00544B3E">
        <w:rPr>
          <w:rFonts w:ascii="Arial" w:eastAsia="Times New Roman" w:hAnsi="Arial" w:cs="Arial"/>
          <w:b/>
          <w:bCs/>
          <w:sz w:val="20"/>
          <w:szCs w:val="20"/>
        </w:rPr>
        <w:t>BOARD OF DIRECTORS</w:t>
      </w:r>
    </w:p>
    <w:p w14:paraId="32299921" w14:textId="77777777" w:rsidR="00CF2CA1" w:rsidRPr="00544B3E" w:rsidRDefault="00CF2CA1" w:rsidP="00CF2CA1">
      <w:pPr>
        <w:autoSpaceDE w:val="0"/>
        <w:autoSpaceDN w:val="0"/>
        <w:adjustRightInd w:val="0"/>
        <w:spacing w:after="0" w:line="240" w:lineRule="auto"/>
        <w:rPr>
          <w:rFonts w:ascii="Arial" w:hAnsi="Arial" w:cs="Arial"/>
          <w:color w:val="000000"/>
          <w:sz w:val="20"/>
          <w:szCs w:val="20"/>
        </w:rPr>
      </w:pPr>
    </w:p>
    <w:p w14:paraId="2BEF0C7B" w14:textId="35D1673A" w:rsidR="006D20AC" w:rsidRPr="00544B3E" w:rsidRDefault="00CF2CA1" w:rsidP="00FA3840">
      <w:pPr>
        <w:spacing w:after="240" w:line="240" w:lineRule="auto"/>
        <w:jc w:val="both"/>
        <w:rPr>
          <w:rFonts w:ascii="Arial" w:hAnsi="Arial" w:cs="Arial"/>
          <w:color w:val="000000"/>
          <w:sz w:val="20"/>
          <w:szCs w:val="20"/>
        </w:rPr>
      </w:pPr>
      <w:r w:rsidRPr="00544B3E">
        <w:rPr>
          <w:rFonts w:ascii="Arial" w:hAnsi="Arial" w:cs="Arial"/>
          <w:color w:val="000000"/>
          <w:sz w:val="20"/>
          <w:szCs w:val="20"/>
        </w:rPr>
        <w:t xml:space="preserve">Pursuant to A.R.S. Section 38-431.02, notice is hereby given to the members of </w:t>
      </w:r>
      <w:r w:rsidRPr="00544B3E">
        <w:rPr>
          <w:rFonts w:ascii="Arial" w:hAnsi="Arial" w:cs="Arial"/>
          <w:b/>
          <w:bCs/>
          <w:color w:val="000000"/>
          <w:sz w:val="20"/>
          <w:szCs w:val="20"/>
        </w:rPr>
        <w:t>THE INDUSTRIAL DEVELOPMENT AUTHORITY OF THE CITY OF PHOENIX, ARIZONA, BOARD OF DIRECTORS</w:t>
      </w:r>
      <w:r w:rsidRPr="00544B3E">
        <w:rPr>
          <w:rFonts w:ascii="Arial" w:hAnsi="Arial" w:cs="Arial"/>
          <w:color w:val="000000"/>
          <w:sz w:val="20"/>
          <w:szCs w:val="20"/>
        </w:rPr>
        <w:t xml:space="preserve">, and to the general public, that </w:t>
      </w:r>
      <w:r w:rsidRPr="00544B3E">
        <w:rPr>
          <w:rFonts w:ascii="Arial" w:hAnsi="Arial" w:cs="Arial"/>
          <w:b/>
          <w:bCs/>
          <w:color w:val="000000"/>
          <w:sz w:val="20"/>
          <w:szCs w:val="20"/>
        </w:rPr>
        <w:t xml:space="preserve">THE INDUSTRIAL DEVELOPMENT AUTHORITY OF THE CITY OF PHOENIX, ARIZONA, BOARD OF DIRECTORS </w:t>
      </w:r>
      <w:r w:rsidR="00CB1F25">
        <w:rPr>
          <w:rFonts w:ascii="Arial" w:hAnsi="Arial" w:cs="Arial"/>
          <w:color w:val="000000"/>
          <w:sz w:val="20"/>
          <w:szCs w:val="20"/>
        </w:rPr>
        <w:t>held</w:t>
      </w:r>
      <w:r w:rsidRPr="00544B3E">
        <w:rPr>
          <w:rFonts w:ascii="Arial" w:hAnsi="Arial" w:cs="Arial"/>
          <w:color w:val="000000"/>
          <w:sz w:val="20"/>
          <w:szCs w:val="20"/>
        </w:rPr>
        <w:t xml:space="preserve"> a meeting open to the public on </w:t>
      </w:r>
      <w:r w:rsidRPr="00544B3E">
        <w:rPr>
          <w:rFonts w:ascii="Arial" w:hAnsi="Arial" w:cs="Arial"/>
          <w:b/>
          <w:bCs/>
          <w:color w:val="000000"/>
          <w:sz w:val="20"/>
          <w:szCs w:val="20"/>
        </w:rPr>
        <w:t xml:space="preserve">Thursday, </w:t>
      </w:r>
      <w:r w:rsidR="00413E89">
        <w:rPr>
          <w:rFonts w:ascii="Arial" w:hAnsi="Arial" w:cs="Arial"/>
          <w:b/>
          <w:bCs/>
          <w:color w:val="000000"/>
          <w:sz w:val="20"/>
          <w:szCs w:val="20"/>
        </w:rPr>
        <w:t>May 18</w:t>
      </w:r>
      <w:r w:rsidRPr="00544B3E">
        <w:rPr>
          <w:rFonts w:ascii="Arial" w:hAnsi="Arial" w:cs="Arial"/>
          <w:b/>
          <w:bCs/>
          <w:color w:val="000000"/>
          <w:sz w:val="20"/>
          <w:szCs w:val="20"/>
        </w:rPr>
        <w:t>, 202</w:t>
      </w:r>
      <w:r w:rsidR="006C383C">
        <w:rPr>
          <w:rFonts w:ascii="Arial" w:hAnsi="Arial" w:cs="Arial"/>
          <w:b/>
          <w:bCs/>
          <w:color w:val="000000"/>
          <w:sz w:val="20"/>
          <w:szCs w:val="20"/>
        </w:rPr>
        <w:t>3</w:t>
      </w:r>
      <w:r w:rsidRPr="00544B3E">
        <w:rPr>
          <w:rFonts w:ascii="Arial" w:hAnsi="Arial" w:cs="Arial"/>
          <w:b/>
          <w:bCs/>
          <w:color w:val="000000"/>
          <w:sz w:val="20"/>
          <w:szCs w:val="20"/>
        </w:rPr>
        <w:t xml:space="preserve">, at 3:00 p.m. </w:t>
      </w:r>
      <w:r w:rsidR="004C17DC" w:rsidRPr="004C17DC">
        <w:rPr>
          <w:rFonts w:ascii="Arial" w:hAnsi="Arial" w:cs="Arial"/>
          <w:color w:val="000000"/>
          <w:sz w:val="20"/>
          <w:szCs w:val="20"/>
        </w:rPr>
        <w:t>located</w:t>
      </w:r>
      <w:r w:rsidR="004C17DC">
        <w:rPr>
          <w:rFonts w:ascii="Arial" w:hAnsi="Arial" w:cs="Arial"/>
          <w:color w:val="000000"/>
          <w:sz w:val="20"/>
          <w:szCs w:val="20"/>
        </w:rPr>
        <w:t xml:space="preserve"> at 2201 East Camelback Road, Ste. 405, Phoenix, Arizona.  </w:t>
      </w:r>
    </w:p>
    <w:p w14:paraId="63388541" w14:textId="2090839A" w:rsidR="0015124E" w:rsidRPr="008D09A7" w:rsidRDefault="0015124E" w:rsidP="00FA3840">
      <w:pPr>
        <w:spacing w:after="240" w:line="240" w:lineRule="auto"/>
        <w:jc w:val="both"/>
        <w:rPr>
          <w:rFonts w:ascii="Arial" w:hAnsi="Arial" w:cs="Arial"/>
          <w:sz w:val="20"/>
          <w:szCs w:val="20"/>
        </w:rPr>
      </w:pPr>
      <w:r w:rsidRPr="00544B3E">
        <w:rPr>
          <w:rFonts w:ascii="Arial" w:hAnsi="Arial" w:cs="Arial"/>
          <w:color w:val="000000"/>
          <w:sz w:val="20"/>
          <w:szCs w:val="20"/>
        </w:rPr>
        <w:t>Pursuant to Arizona Revised Statutes §38-431.03</w:t>
      </w:r>
      <w:r w:rsidR="007B4D7D">
        <w:rPr>
          <w:rFonts w:ascii="Arial" w:hAnsi="Arial" w:cs="Arial"/>
          <w:color w:val="000000"/>
          <w:sz w:val="20"/>
          <w:szCs w:val="20"/>
        </w:rPr>
        <w:t>(</w:t>
      </w:r>
      <w:r w:rsidRPr="00544B3E">
        <w:rPr>
          <w:rFonts w:ascii="Arial" w:hAnsi="Arial" w:cs="Arial"/>
          <w:color w:val="000000"/>
          <w:sz w:val="20"/>
          <w:szCs w:val="20"/>
        </w:rPr>
        <w:t>A</w:t>
      </w:r>
      <w:r w:rsidR="007B4D7D">
        <w:rPr>
          <w:rFonts w:ascii="Arial" w:hAnsi="Arial" w:cs="Arial"/>
          <w:color w:val="000000"/>
          <w:sz w:val="20"/>
          <w:szCs w:val="20"/>
        </w:rPr>
        <w:t>)(</w:t>
      </w:r>
      <w:r w:rsidRPr="00544B3E">
        <w:rPr>
          <w:rFonts w:ascii="Arial" w:hAnsi="Arial" w:cs="Arial"/>
          <w:color w:val="000000"/>
          <w:sz w:val="20"/>
          <w:szCs w:val="20"/>
        </w:rPr>
        <w:t>3</w:t>
      </w:r>
      <w:r w:rsidR="007B4D7D">
        <w:rPr>
          <w:rFonts w:ascii="Arial" w:hAnsi="Arial" w:cs="Arial"/>
          <w:color w:val="000000"/>
          <w:sz w:val="20"/>
          <w:szCs w:val="20"/>
        </w:rPr>
        <w:t>)</w:t>
      </w:r>
      <w:r w:rsidRPr="00544B3E">
        <w:rPr>
          <w:rFonts w:ascii="Arial" w:hAnsi="Arial" w:cs="Arial"/>
          <w:color w:val="000000"/>
          <w:sz w:val="20"/>
          <w:szCs w:val="20"/>
        </w:rPr>
        <w:t xml:space="preserve"> and/or </w:t>
      </w:r>
      <w:r w:rsidR="007B4D7D">
        <w:rPr>
          <w:rFonts w:ascii="Arial" w:hAnsi="Arial" w:cs="Arial"/>
          <w:color w:val="000000"/>
          <w:sz w:val="20"/>
          <w:szCs w:val="20"/>
        </w:rPr>
        <w:t>(</w:t>
      </w:r>
      <w:r w:rsidRPr="00544B3E">
        <w:rPr>
          <w:rFonts w:ascii="Arial" w:hAnsi="Arial" w:cs="Arial"/>
          <w:color w:val="000000"/>
          <w:sz w:val="20"/>
          <w:szCs w:val="20"/>
        </w:rPr>
        <w:t>4</w:t>
      </w:r>
      <w:r w:rsidR="007B4D7D">
        <w:rPr>
          <w:rFonts w:ascii="Arial" w:hAnsi="Arial" w:cs="Arial"/>
          <w:color w:val="000000"/>
          <w:sz w:val="20"/>
          <w:szCs w:val="20"/>
        </w:rPr>
        <w:t>)</w:t>
      </w:r>
      <w:r w:rsidRPr="00544B3E">
        <w:rPr>
          <w:rFonts w:ascii="Arial" w:hAnsi="Arial" w:cs="Arial"/>
          <w:color w:val="000000"/>
          <w:sz w:val="20"/>
          <w:szCs w:val="20"/>
        </w:rPr>
        <w:t xml:space="preserve">, the Board may vote to recess and meet in executive session for the purpose of discussion or consultation for legal advice with the Board’s legal counsel and to provide direction to the Board’s legal counsel in connection with any matter on the </w:t>
      </w:r>
      <w:proofErr w:type="gramStart"/>
      <w:r w:rsidRPr="00544B3E">
        <w:rPr>
          <w:rFonts w:ascii="Arial" w:hAnsi="Arial" w:cs="Arial"/>
          <w:color w:val="000000"/>
          <w:sz w:val="20"/>
          <w:szCs w:val="20"/>
        </w:rPr>
        <w:t>Agenda</w:t>
      </w:r>
      <w:proofErr w:type="gramEnd"/>
      <w:r w:rsidRPr="00544B3E">
        <w:rPr>
          <w:rFonts w:ascii="Arial" w:hAnsi="Arial" w:cs="Arial"/>
          <w:color w:val="000000"/>
          <w:sz w:val="20"/>
          <w:szCs w:val="20"/>
        </w:rPr>
        <w:t xml:space="preserve">. </w:t>
      </w:r>
      <w:r w:rsidR="008D09A7" w:rsidRPr="008D09A7">
        <w:rPr>
          <w:rFonts w:ascii="Arial" w:hAnsi="Arial" w:cs="Arial"/>
          <w:color w:val="000000"/>
          <w:sz w:val="20"/>
          <w:szCs w:val="20"/>
        </w:rPr>
        <w:t>The Committee may consider a motion to go into executive session in accordance with A.R.S. § 38-431.03 (A)(</w:t>
      </w:r>
      <w:r w:rsidR="008D09A7">
        <w:rPr>
          <w:rFonts w:ascii="Arial" w:hAnsi="Arial" w:cs="Arial"/>
          <w:color w:val="000000"/>
          <w:sz w:val="20"/>
          <w:szCs w:val="20"/>
        </w:rPr>
        <w:t>7</w:t>
      </w:r>
      <w:r w:rsidR="008D09A7" w:rsidRPr="008D09A7">
        <w:rPr>
          <w:rFonts w:ascii="Arial" w:hAnsi="Arial" w:cs="Arial"/>
          <w:color w:val="000000"/>
          <w:sz w:val="20"/>
          <w:szCs w:val="20"/>
        </w:rPr>
        <w:t>) for Item</w:t>
      </w:r>
      <w:r w:rsidR="008D09A7">
        <w:rPr>
          <w:rFonts w:ascii="Arial" w:hAnsi="Arial" w:cs="Arial"/>
          <w:color w:val="000000"/>
          <w:sz w:val="20"/>
          <w:szCs w:val="20"/>
        </w:rPr>
        <w:t xml:space="preserve"> 6. </w:t>
      </w:r>
      <w:r w:rsidRPr="00544B3E">
        <w:rPr>
          <w:rFonts w:ascii="Arial" w:hAnsi="Arial" w:cs="Arial"/>
          <w:color w:val="000000"/>
          <w:sz w:val="20"/>
          <w:szCs w:val="20"/>
        </w:rPr>
        <w:t xml:space="preserve">Any action taken by the Board regarding </w:t>
      </w:r>
      <w:r w:rsidR="00542112" w:rsidRPr="00544B3E">
        <w:rPr>
          <w:rFonts w:ascii="Arial" w:hAnsi="Arial" w:cs="Arial"/>
          <w:color w:val="000000"/>
          <w:sz w:val="20"/>
          <w:szCs w:val="20"/>
        </w:rPr>
        <w:t xml:space="preserve">such </w:t>
      </w:r>
      <w:r w:rsidRPr="00544B3E">
        <w:rPr>
          <w:rFonts w:ascii="Arial" w:hAnsi="Arial" w:cs="Arial"/>
          <w:color w:val="000000"/>
          <w:sz w:val="20"/>
          <w:szCs w:val="20"/>
        </w:rPr>
        <w:t>matter will be taken in open meeting session after the adjournment of the executive session</w:t>
      </w:r>
      <w:r w:rsidR="0056679D">
        <w:rPr>
          <w:rFonts w:ascii="Arial" w:hAnsi="Arial" w:cs="Arial"/>
          <w:color w:val="000000"/>
          <w:sz w:val="20"/>
          <w:szCs w:val="20"/>
        </w:rPr>
        <w:t>.</w:t>
      </w:r>
    </w:p>
    <w:p w14:paraId="6BA7D7DC" w14:textId="36F0C42A" w:rsidR="003A349C" w:rsidRDefault="003A349C" w:rsidP="00FA3840">
      <w:pPr>
        <w:spacing w:before="240" w:after="0" w:line="240" w:lineRule="auto"/>
        <w:ind w:right="90"/>
        <w:jc w:val="both"/>
        <w:rPr>
          <w:rFonts w:ascii="Arial" w:eastAsia="Times New Roman" w:hAnsi="Arial" w:cs="Arial"/>
          <w:sz w:val="20"/>
          <w:szCs w:val="20"/>
        </w:rPr>
      </w:pPr>
      <w:r w:rsidRPr="00544B3E">
        <w:rPr>
          <w:rFonts w:ascii="Arial" w:eastAsia="Times New Roman" w:hAnsi="Arial" w:cs="Arial"/>
          <w:sz w:val="20"/>
          <w:szCs w:val="20"/>
        </w:rPr>
        <w:t xml:space="preserve">The </w:t>
      </w:r>
      <w:r w:rsidR="009704AA">
        <w:rPr>
          <w:rFonts w:ascii="Arial" w:eastAsia="Times New Roman" w:hAnsi="Arial" w:cs="Arial"/>
          <w:sz w:val="20"/>
          <w:szCs w:val="20"/>
        </w:rPr>
        <w:t>results</w:t>
      </w:r>
      <w:r w:rsidRPr="00544B3E">
        <w:rPr>
          <w:rFonts w:ascii="Arial" w:eastAsia="Times New Roman" w:hAnsi="Arial" w:cs="Arial"/>
          <w:sz w:val="20"/>
          <w:szCs w:val="20"/>
        </w:rPr>
        <w:t xml:space="preserve"> </w:t>
      </w:r>
      <w:r w:rsidR="009704AA">
        <w:rPr>
          <w:rFonts w:ascii="Arial" w:eastAsia="Times New Roman" w:hAnsi="Arial" w:cs="Arial"/>
          <w:sz w:val="20"/>
          <w:szCs w:val="20"/>
        </w:rPr>
        <w:t>of</w:t>
      </w:r>
      <w:r w:rsidRPr="00544B3E">
        <w:rPr>
          <w:rFonts w:ascii="Arial" w:eastAsia="Times New Roman" w:hAnsi="Arial" w:cs="Arial"/>
          <w:sz w:val="20"/>
          <w:szCs w:val="20"/>
        </w:rPr>
        <w:t xml:space="preserve"> the meeting </w:t>
      </w:r>
      <w:r w:rsidR="009704AA">
        <w:rPr>
          <w:rFonts w:ascii="Arial" w:eastAsia="Times New Roman" w:hAnsi="Arial" w:cs="Arial"/>
          <w:sz w:val="20"/>
          <w:szCs w:val="20"/>
        </w:rPr>
        <w:t>are</w:t>
      </w:r>
      <w:r w:rsidRPr="00544B3E">
        <w:rPr>
          <w:rFonts w:ascii="Arial" w:eastAsia="Times New Roman" w:hAnsi="Arial" w:cs="Arial"/>
          <w:sz w:val="20"/>
          <w:szCs w:val="20"/>
        </w:rPr>
        <w:t xml:space="preserve"> as follows:</w:t>
      </w:r>
    </w:p>
    <w:p w14:paraId="69325AE3" w14:textId="3B7E4C2A" w:rsidR="009704AA" w:rsidRPr="009704AA" w:rsidRDefault="009704AA" w:rsidP="00FA3840">
      <w:pPr>
        <w:spacing w:before="240" w:after="0" w:line="240" w:lineRule="auto"/>
        <w:ind w:right="90"/>
        <w:jc w:val="both"/>
        <w:rPr>
          <w:rFonts w:ascii="Arial" w:eastAsia="Times New Roman" w:hAnsi="Arial" w:cs="Arial"/>
          <w:b/>
          <w:bCs/>
          <w:sz w:val="20"/>
          <w:szCs w:val="20"/>
        </w:rPr>
      </w:pPr>
      <w:r w:rsidRPr="009704AA">
        <w:rPr>
          <w:rFonts w:ascii="Arial" w:eastAsia="Times New Roman" w:hAnsi="Arial" w:cs="Arial"/>
          <w:b/>
          <w:bCs/>
          <w:sz w:val="20"/>
          <w:szCs w:val="20"/>
        </w:rPr>
        <w:t>RESULTS</w:t>
      </w:r>
    </w:p>
    <w:p w14:paraId="21110BA2" w14:textId="32DC64F9" w:rsidR="003A349C" w:rsidRPr="00544B3E" w:rsidRDefault="003A349C" w:rsidP="00FA3840">
      <w:pPr>
        <w:tabs>
          <w:tab w:val="left" w:pos="600"/>
          <w:tab w:val="right" w:pos="9180"/>
        </w:tabs>
        <w:spacing w:after="0" w:line="240" w:lineRule="auto"/>
        <w:ind w:right="90"/>
        <w:jc w:val="both"/>
        <w:rPr>
          <w:rFonts w:ascii="Arial" w:eastAsia="Times New Roman" w:hAnsi="Arial" w:cs="Arial"/>
          <w:sz w:val="20"/>
          <w:szCs w:val="20"/>
        </w:rPr>
      </w:pPr>
    </w:p>
    <w:tbl>
      <w:tblPr>
        <w:tblpPr w:leftFromText="180" w:rightFromText="180" w:vertAnchor="text" w:horzAnchor="margin" w:tblpY="14"/>
        <w:tblW w:w="9106" w:type="dxa"/>
        <w:tblLayout w:type="fixed"/>
        <w:tblCellMar>
          <w:top w:w="29" w:type="dxa"/>
          <w:left w:w="43" w:type="dxa"/>
          <w:bottom w:w="29" w:type="dxa"/>
          <w:right w:w="43" w:type="dxa"/>
        </w:tblCellMar>
        <w:tblLook w:val="0000" w:firstRow="0" w:lastRow="0" w:firstColumn="0" w:lastColumn="0" w:noHBand="0" w:noVBand="0"/>
      </w:tblPr>
      <w:tblGrid>
        <w:gridCol w:w="1440"/>
        <w:gridCol w:w="106"/>
        <w:gridCol w:w="450"/>
        <w:gridCol w:w="7110"/>
      </w:tblGrid>
      <w:tr w:rsidR="00CB1F25" w:rsidRPr="00544B3E" w14:paraId="3A4AB0D7" w14:textId="77777777" w:rsidTr="009704AA">
        <w:trPr>
          <w:cantSplit/>
          <w:trHeight w:val="424"/>
        </w:trPr>
        <w:tc>
          <w:tcPr>
            <w:tcW w:w="1440" w:type="dxa"/>
          </w:tcPr>
          <w:p w14:paraId="2C20F375" w14:textId="5C720054" w:rsidR="00CB1F25" w:rsidRPr="00544B3E" w:rsidRDefault="00CB1F25" w:rsidP="00FA3840">
            <w:pPr>
              <w:widowControl w:val="0"/>
              <w:spacing w:after="0" w:line="240" w:lineRule="auto"/>
              <w:ind w:right="90"/>
              <w:jc w:val="both"/>
              <w:rPr>
                <w:rFonts w:ascii="Arial" w:eastAsia="Times New Roman" w:hAnsi="Arial" w:cs="Arial"/>
                <w:b/>
                <w:sz w:val="20"/>
                <w:szCs w:val="20"/>
              </w:rPr>
            </w:pPr>
            <w:r>
              <w:rPr>
                <w:rFonts w:ascii="Arial" w:eastAsia="Times New Roman" w:hAnsi="Arial" w:cs="Arial"/>
                <w:b/>
                <w:sz w:val="20"/>
                <w:szCs w:val="20"/>
              </w:rPr>
              <w:t>3:05 PM</w:t>
            </w:r>
          </w:p>
        </w:tc>
        <w:tc>
          <w:tcPr>
            <w:tcW w:w="106" w:type="dxa"/>
          </w:tcPr>
          <w:p w14:paraId="07289C3C" w14:textId="77777777" w:rsidR="00CB1F25" w:rsidRPr="00544B3E" w:rsidRDefault="00CB1F25" w:rsidP="00FA3840">
            <w:pPr>
              <w:widowControl w:val="0"/>
              <w:spacing w:after="0" w:line="240" w:lineRule="auto"/>
              <w:ind w:right="90"/>
              <w:jc w:val="both"/>
              <w:rPr>
                <w:rFonts w:ascii="Arial" w:eastAsia="Times New Roman" w:hAnsi="Arial" w:cs="Arial"/>
                <w:b/>
                <w:sz w:val="20"/>
                <w:szCs w:val="20"/>
              </w:rPr>
            </w:pPr>
          </w:p>
        </w:tc>
        <w:tc>
          <w:tcPr>
            <w:tcW w:w="450" w:type="dxa"/>
          </w:tcPr>
          <w:p w14:paraId="28A1A2CB" w14:textId="5F67CC99" w:rsidR="00CB1F25" w:rsidRPr="00544B3E" w:rsidRDefault="00CB1F25" w:rsidP="00FA3840">
            <w:pPr>
              <w:widowControl w:val="0"/>
              <w:spacing w:after="0" w:line="240" w:lineRule="auto"/>
              <w:ind w:right="90"/>
              <w:jc w:val="both"/>
              <w:rPr>
                <w:rFonts w:ascii="Arial" w:eastAsia="Times New Roman" w:hAnsi="Arial" w:cs="Arial"/>
                <w:b/>
                <w:sz w:val="20"/>
                <w:szCs w:val="20"/>
              </w:rPr>
            </w:pPr>
          </w:p>
          <w:p w14:paraId="25F8114E" w14:textId="1EF142F0" w:rsidR="00CB1F25" w:rsidRPr="00544B3E" w:rsidRDefault="00CB1F25" w:rsidP="00FA3840">
            <w:pPr>
              <w:widowControl w:val="0"/>
              <w:spacing w:after="0" w:line="240" w:lineRule="auto"/>
              <w:ind w:right="90"/>
              <w:jc w:val="both"/>
              <w:rPr>
                <w:rFonts w:ascii="Arial" w:eastAsia="Times New Roman" w:hAnsi="Arial" w:cs="Arial"/>
                <w:b/>
                <w:sz w:val="20"/>
                <w:szCs w:val="20"/>
              </w:rPr>
            </w:pPr>
          </w:p>
        </w:tc>
        <w:tc>
          <w:tcPr>
            <w:tcW w:w="7110" w:type="dxa"/>
          </w:tcPr>
          <w:p w14:paraId="38BCB3CE" w14:textId="0C177764" w:rsidR="00CB1F25" w:rsidRPr="00544B3E" w:rsidRDefault="00CB1F25" w:rsidP="00FA3840">
            <w:pPr>
              <w:spacing w:after="0" w:line="240" w:lineRule="auto"/>
              <w:ind w:right="90"/>
              <w:jc w:val="both"/>
              <w:rPr>
                <w:rFonts w:ascii="Arial" w:eastAsia="Calibri" w:hAnsi="Arial" w:cs="Arial"/>
                <w:b/>
                <w:sz w:val="20"/>
                <w:szCs w:val="20"/>
              </w:rPr>
            </w:pPr>
            <w:r w:rsidRPr="00544B3E">
              <w:rPr>
                <w:rFonts w:ascii="Arial" w:eastAsia="Calibri" w:hAnsi="Arial" w:cs="Arial"/>
                <w:b/>
                <w:sz w:val="20"/>
                <w:szCs w:val="20"/>
              </w:rPr>
              <w:t>Call to Order.</w:t>
            </w:r>
          </w:p>
        </w:tc>
      </w:tr>
      <w:tr w:rsidR="00CB1F25" w:rsidRPr="00544B3E" w14:paraId="4AC94139" w14:textId="77777777" w:rsidTr="009704AA">
        <w:trPr>
          <w:cantSplit/>
          <w:trHeight w:val="619"/>
        </w:trPr>
        <w:tc>
          <w:tcPr>
            <w:tcW w:w="1440" w:type="dxa"/>
          </w:tcPr>
          <w:p w14:paraId="284D181A" w14:textId="1F6CDD9D" w:rsidR="00CB1F25" w:rsidRDefault="00CB1F25" w:rsidP="00B80782">
            <w:pPr>
              <w:widowControl w:val="0"/>
              <w:spacing w:after="0" w:line="240" w:lineRule="auto"/>
              <w:ind w:right="90"/>
              <w:jc w:val="both"/>
              <w:rPr>
                <w:rFonts w:ascii="Arial" w:eastAsia="Times New Roman" w:hAnsi="Arial" w:cs="Arial"/>
                <w:b/>
                <w:sz w:val="20"/>
                <w:szCs w:val="20"/>
              </w:rPr>
            </w:pPr>
            <w:r>
              <w:rPr>
                <w:rFonts w:ascii="Arial" w:eastAsia="Times New Roman" w:hAnsi="Arial" w:cs="Arial"/>
                <w:b/>
                <w:sz w:val="20"/>
                <w:szCs w:val="20"/>
              </w:rPr>
              <w:t>DISCUSSION HELD</w:t>
            </w:r>
          </w:p>
        </w:tc>
        <w:tc>
          <w:tcPr>
            <w:tcW w:w="106" w:type="dxa"/>
          </w:tcPr>
          <w:p w14:paraId="30A276D6" w14:textId="77777777" w:rsidR="00CB1F25" w:rsidRDefault="00CB1F25" w:rsidP="00B80782">
            <w:pPr>
              <w:widowControl w:val="0"/>
              <w:spacing w:after="0" w:line="240" w:lineRule="auto"/>
              <w:ind w:right="90"/>
              <w:jc w:val="both"/>
              <w:rPr>
                <w:rFonts w:ascii="Arial" w:eastAsia="Times New Roman" w:hAnsi="Arial" w:cs="Arial"/>
                <w:b/>
                <w:sz w:val="20"/>
                <w:szCs w:val="20"/>
              </w:rPr>
            </w:pPr>
          </w:p>
        </w:tc>
        <w:tc>
          <w:tcPr>
            <w:tcW w:w="450" w:type="dxa"/>
          </w:tcPr>
          <w:p w14:paraId="3057AA6D" w14:textId="3BFE5D46" w:rsidR="00CB1F25" w:rsidRDefault="00CB1F25" w:rsidP="00B80782">
            <w:pPr>
              <w:widowControl w:val="0"/>
              <w:spacing w:after="0" w:line="240" w:lineRule="auto"/>
              <w:ind w:right="90"/>
              <w:jc w:val="both"/>
              <w:rPr>
                <w:rFonts w:ascii="Arial" w:eastAsia="Times New Roman" w:hAnsi="Arial" w:cs="Arial"/>
                <w:b/>
                <w:sz w:val="20"/>
                <w:szCs w:val="20"/>
              </w:rPr>
            </w:pPr>
            <w:r>
              <w:rPr>
                <w:rFonts w:ascii="Arial" w:eastAsia="Times New Roman" w:hAnsi="Arial" w:cs="Arial"/>
                <w:b/>
                <w:sz w:val="20"/>
                <w:szCs w:val="20"/>
              </w:rPr>
              <w:t>1.</w:t>
            </w:r>
          </w:p>
        </w:tc>
        <w:tc>
          <w:tcPr>
            <w:tcW w:w="7110" w:type="dxa"/>
          </w:tcPr>
          <w:p w14:paraId="2E31E274" w14:textId="3016B355" w:rsidR="00CB1F25" w:rsidRDefault="00CB1F25" w:rsidP="00FA3840">
            <w:pPr>
              <w:spacing w:after="0" w:line="240" w:lineRule="auto"/>
              <w:ind w:right="90"/>
              <w:jc w:val="both"/>
              <w:rPr>
                <w:rFonts w:ascii="Arial" w:eastAsia="Calibri" w:hAnsi="Arial" w:cs="Arial"/>
                <w:b/>
                <w:sz w:val="20"/>
                <w:szCs w:val="20"/>
              </w:rPr>
            </w:pPr>
            <w:r>
              <w:rPr>
                <w:rFonts w:ascii="Arial" w:eastAsia="Calibri" w:hAnsi="Arial" w:cs="Arial"/>
                <w:b/>
                <w:sz w:val="20"/>
                <w:szCs w:val="20"/>
              </w:rPr>
              <w:t>City of Phoenix Update.</w:t>
            </w:r>
          </w:p>
        </w:tc>
      </w:tr>
      <w:tr w:rsidR="00CB1F25" w:rsidRPr="00544B3E" w14:paraId="1BD6084A" w14:textId="77777777" w:rsidTr="009704AA">
        <w:trPr>
          <w:cantSplit/>
          <w:trHeight w:val="424"/>
        </w:trPr>
        <w:tc>
          <w:tcPr>
            <w:tcW w:w="1440" w:type="dxa"/>
          </w:tcPr>
          <w:p w14:paraId="4E459ED9" w14:textId="6AED7AAC" w:rsidR="00CB1F25" w:rsidRDefault="00CB1F25" w:rsidP="00B80782">
            <w:pPr>
              <w:widowControl w:val="0"/>
              <w:spacing w:after="0" w:line="240" w:lineRule="auto"/>
              <w:ind w:right="90"/>
              <w:jc w:val="both"/>
              <w:rPr>
                <w:rFonts w:ascii="Arial" w:eastAsia="Times New Roman" w:hAnsi="Arial" w:cs="Arial"/>
                <w:b/>
                <w:sz w:val="20"/>
                <w:szCs w:val="20"/>
              </w:rPr>
            </w:pPr>
            <w:r>
              <w:rPr>
                <w:rFonts w:ascii="Arial" w:eastAsia="Times New Roman" w:hAnsi="Arial" w:cs="Arial"/>
                <w:b/>
                <w:sz w:val="20"/>
                <w:szCs w:val="20"/>
              </w:rPr>
              <w:t>APPROVED</w:t>
            </w:r>
          </w:p>
        </w:tc>
        <w:tc>
          <w:tcPr>
            <w:tcW w:w="106" w:type="dxa"/>
          </w:tcPr>
          <w:p w14:paraId="5FEBB6CF" w14:textId="77777777" w:rsidR="00CB1F25" w:rsidRDefault="00CB1F25" w:rsidP="00B80782">
            <w:pPr>
              <w:widowControl w:val="0"/>
              <w:spacing w:after="0" w:line="240" w:lineRule="auto"/>
              <w:ind w:right="90"/>
              <w:jc w:val="both"/>
              <w:rPr>
                <w:rFonts w:ascii="Arial" w:eastAsia="Times New Roman" w:hAnsi="Arial" w:cs="Arial"/>
                <w:b/>
                <w:sz w:val="20"/>
                <w:szCs w:val="20"/>
              </w:rPr>
            </w:pPr>
          </w:p>
        </w:tc>
        <w:tc>
          <w:tcPr>
            <w:tcW w:w="450" w:type="dxa"/>
          </w:tcPr>
          <w:p w14:paraId="04BE335D" w14:textId="63B5BDF7" w:rsidR="00CB1F25" w:rsidRPr="00B80782" w:rsidRDefault="00CB1F25" w:rsidP="00B80782">
            <w:pPr>
              <w:widowControl w:val="0"/>
              <w:spacing w:after="0" w:line="240" w:lineRule="auto"/>
              <w:ind w:right="90"/>
              <w:jc w:val="both"/>
              <w:rPr>
                <w:rFonts w:ascii="Arial" w:eastAsia="Times New Roman" w:hAnsi="Arial" w:cs="Arial"/>
                <w:b/>
                <w:sz w:val="20"/>
                <w:szCs w:val="20"/>
              </w:rPr>
            </w:pPr>
            <w:r>
              <w:rPr>
                <w:rFonts w:ascii="Arial" w:eastAsia="Times New Roman" w:hAnsi="Arial" w:cs="Arial"/>
                <w:b/>
                <w:sz w:val="20"/>
                <w:szCs w:val="20"/>
              </w:rPr>
              <w:t>2.</w:t>
            </w:r>
          </w:p>
        </w:tc>
        <w:tc>
          <w:tcPr>
            <w:tcW w:w="7110" w:type="dxa"/>
          </w:tcPr>
          <w:p w14:paraId="67D80C77" w14:textId="77777777" w:rsidR="00CB1F25" w:rsidRDefault="00CB1F25" w:rsidP="00FA3840">
            <w:pPr>
              <w:spacing w:after="0" w:line="240" w:lineRule="auto"/>
              <w:ind w:right="90"/>
              <w:jc w:val="both"/>
              <w:rPr>
                <w:rFonts w:ascii="Arial" w:eastAsia="Calibri" w:hAnsi="Arial" w:cs="Arial"/>
                <w:b/>
                <w:sz w:val="20"/>
                <w:szCs w:val="20"/>
              </w:rPr>
            </w:pPr>
            <w:r>
              <w:rPr>
                <w:rFonts w:ascii="Arial" w:eastAsia="Calibri" w:hAnsi="Arial" w:cs="Arial"/>
                <w:b/>
                <w:sz w:val="20"/>
                <w:szCs w:val="20"/>
              </w:rPr>
              <w:t>Consent Agenda.</w:t>
            </w:r>
          </w:p>
          <w:p w14:paraId="01111EB0" w14:textId="77777777" w:rsidR="00CB1F25" w:rsidRDefault="00CB1F25" w:rsidP="00FA3840">
            <w:pPr>
              <w:spacing w:after="0" w:line="240" w:lineRule="auto"/>
              <w:ind w:right="90"/>
              <w:jc w:val="both"/>
              <w:rPr>
                <w:rFonts w:ascii="Arial" w:eastAsia="Calibri" w:hAnsi="Arial" w:cs="Arial"/>
                <w:b/>
                <w:sz w:val="20"/>
                <w:szCs w:val="20"/>
              </w:rPr>
            </w:pPr>
          </w:p>
          <w:p w14:paraId="48F63C44" w14:textId="3C7D04B2" w:rsidR="00CB1F25" w:rsidRPr="00B80782" w:rsidRDefault="00CB1F25" w:rsidP="00B80782">
            <w:pPr>
              <w:pStyle w:val="ListParagraph"/>
              <w:numPr>
                <w:ilvl w:val="0"/>
                <w:numId w:val="4"/>
              </w:numPr>
              <w:jc w:val="both"/>
              <w:rPr>
                <w:rFonts w:ascii="Arial" w:eastAsia="Calibri" w:hAnsi="Arial" w:cs="Arial"/>
                <w:bCs/>
                <w:sz w:val="20"/>
                <w:szCs w:val="20"/>
              </w:rPr>
            </w:pPr>
            <w:r w:rsidRPr="00B80782">
              <w:rPr>
                <w:rFonts w:ascii="Arial" w:eastAsia="Calibri" w:hAnsi="Arial" w:cs="Arial"/>
                <w:b/>
                <w:sz w:val="20"/>
                <w:szCs w:val="20"/>
              </w:rPr>
              <w:t>Approval of Meeting Minutes</w:t>
            </w:r>
            <w:r w:rsidRPr="00B80782">
              <w:rPr>
                <w:rFonts w:ascii="Arial" w:eastAsia="Calibri" w:hAnsi="Arial" w:cs="Arial"/>
                <w:bCs/>
                <w:sz w:val="20"/>
                <w:szCs w:val="20"/>
              </w:rPr>
              <w:t>.</w:t>
            </w:r>
          </w:p>
          <w:p w14:paraId="2972D8F1" w14:textId="1B5639B3" w:rsidR="00CB1F25" w:rsidRDefault="00CB1F25" w:rsidP="00B80782">
            <w:pPr>
              <w:pStyle w:val="ListParagraph"/>
              <w:numPr>
                <w:ilvl w:val="0"/>
                <w:numId w:val="7"/>
              </w:numPr>
              <w:jc w:val="both"/>
              <w:rPr>
                <w:rFonts w:ascii="Arial" w:eastAsia="Calibri" w:hAnsi="Arial" w:cs="Arial"/>
                <w:bCs/>
                <w:sz w:val="20"/>
                <w:szCs w:val="20"/>
              </w:rPr>
            </w:pPr>
            <w:r>
              <w:rPr>
                <w:rFonts w:ascii="Arial" w:eastAsia="Calibri" w:hAnsi="Arial" w:cs="Arial"/>
                <w:bCs/>
                <w:sz w:val="20"/>
                <w:szCs w:val="20"/>
              </w:rPr>
              <w:t>April 20, 2023</w:t>
            </w:r>
            <w:r w:rsidRPr="00544B3E">
              <w:rPr>
                <w:rFonts w:ascii="Arial" w:eastAsia="Calibri" w:hAnsi="Arial" w:cs="Arial"/>
                <w:bCs/>
                <w:sz w:val="20"/>
                <w:szCs w:val="20"/>
              </w:rPr>
              <w:t xml:space="preserve"> – Regular Session</w:t>
            </w:r>
          </w:p>
          <w:p w14:paraId="2DA574B3" w14:textId="2DB43707" w:rsidR="00CB1F25" w:rsidRDefault="00CB1F25" w:rsidP="00B80782">
            <w:pPr>
              <w:pStyle w:val="ListParagraph"/>
              <w:numPr>
                <w:ilvl w:val="0"/>
                <w:numId w:val="7"/>
              </w:numPr>
              <w:jc w:val="both"/>
              <w:rPr>
                <w:rFonts w:ascii="Arial" w:eastAsia="Calibri" w:hAnsi="Arial" w:cs="Arial"/>
                <w:bCs/>
                <w:sz w:val="20"/>
                <w:szCs w:val="20"/>
              </w:rPr>
            </w:pPr>
            <w:r>
              <w:rPr>
                <w:rFonts w:ascii="Arial" w:eastAsia="Calibri" w:hAnsi="Arial" w:cs="Arial"/>
                <w:bCs/>
                <w:sz w:val="20"/>
                <w:szCs w:val="20"/>
              </w:rPr>
              <w:t>April 20, 2023 – Executive Session</w:t>
            </w:r>
          </w:p>
          <w:p w14:paraId="705DEC87" w14:textId="77777777" w:rsidR="00CB1F25" w:rsidRDefault="00CB1F25" w:rsidP="00B80782">
            <w:pPr>
              <w:pStyle w:val="ListParagraph"/>
              <w:ind w:left="1080"/>
              <w:jc w:val="both"/>
              <w:rPr>
                <w:rFonts w:ascii="Arial" w:eastAsia="Calibri" w:hAnsi="Arial" w:cs="Arial"/>
                <w:bCs/>
                <w:sz w:val="20"/>
                <w:szCs w:val="20"/>
              </w:rPr>
            </w:pPr>
          </w:p>
          <w:p w14:paraId="342A0E20" w14:textId="1A741AE1" w:rsidR="00CB1F25" w:rsidRDefault="00CB1F25" w:rsidP="00666C74">
            <w:pPr>
              <w:pStyle w:val="ListParagraph"/>
              <w:numPr>
                <w:ilvl w:val="0"/>
                <w:numId w:val="4"/>
              </w:numPr>
              <w:jc w:val="both"/>
              <w:rPr>
                <w:rFonts w:ascii="Arial" w:eastAsia="Calibri" w:hAnsi="Arial" w:cs="Arial"/>
                <w:bCs/>
                <w:sz w:val="20"/>
                <w:szCs w:val="20"/>
              </w:rPr>
            </w:pPr>
            <w:r w:rsidRPr="00B80782">
              <w:rPr>
                <w:rFonts w:ascii="Arial" w:eastAsia="Calibri" w:hAnsi="Arial" w:cs="Arial"/>
                <w:b/>
                <w:sz w:val="20"/>
                <w:szCs w:val="20"/>
              </w:rPr>
              <w:t xml:space="preserve">Educational Facility Revenue Bonds (Pointe Educational Services Project), Series 2015. </w:t>
            </w:r>
            <w:r w:rsidRPr="00B80782">
              <w:rPr>
                <w:rFonts w:ascii="Arial" w:eastAsia="Calibri" w:hAnsi="Arial" w:cs="Arial"/>
                <w:bCs/>
                <w:sz w:val="20"/>
                <w:szCs w:val="20"/>
              </w:rPr>
              <w:t xml:space="preserve">Presentation, discussion, and possible action to approve an assignment and assumption agreement, first supplemental indenture of trust, and a first amendment to loan agreement, along with ancillary documents related thereto, </w:t>
            </w:r>
            <w:proofErr w:type="gramStart"/>
            <w:r w:rsidRPr="00B80782">
              <w:rPr>
                <w:rFonts w:ascii="Arial" w:eastAsia="Calibri" w:hAnsi="Arial" w:cs="Arial"/>
                <w:bCs/>
                <w:sz w:val="20"/>
                <w:szCs w:val="20"/>
              </w:rPr>
              <w:t>in order to</w:t>
            </w:r>
            <w:proofErr w:type="gramEnd"/>
            <w:r w:rsidRPr="00B80782">
              <w:rPr>
                <w:rFonts w:ascii="Arial" w:eastAsia="Calibri" w:hAnsi="Arial" w:cs="Arial"/>
                <w:bCs/>
                <w:sz w:val="20"/>
                <w:szCs w:val="20"/>
              </w:rPr>
              <w:t xml:space="preserve"> facilitate the borrower’s sale of two of its campuses related to the issuance of Education Facility Revenue Bonds (Pointe Educational Services Project), Series 2015.</w:t>
            </w:r>
          </w:p>
          <w:p w14:paraId="44A97090" w14:textId="77777777" w:rsidR="00CB1F25" w:rsidRPr="00B80782" w:rsidRDefault="00CB1F25" w:rsidP="00B80782">
            <w:pPr>
              <w:pStyle w:val="ListParagraph"/>
              <w:jc w:val="both"/>
              <w:rPr>
                <w:rFonts w:ascii="Arial" w:eastAsia="Calibri" w:hAnsi="Arial" w:cs="Arial"/>
                <w:bCs/>
                <w:sz w:val="20"/>
                <w:szCs w:val="20"/>
              </w:rPr>
            </w:pPr>
          </w:p>
          <w:p w14:paraId="73F54DFB" w14:textId="328113E4" w:rsidR="00CB1F25" w:rsidRDefault="00CB1F25" w:rsidP="00B80782">
            <w:pPr>
              <w:pStyle w:val="ListParagraph"/>
              <w:numPr>
                <w:ilvl w:val="0"/>
                <w:numId w:val="4"/>
              </w:numPr>
              <w:jc w:val="both"/>
              <w:rPr>
                <w:rFonts w:ascii="Arial" w:eastAsia="Calibri" w:hAnsi="Arial" w:cs="Arial"/>
                <w:bCs/>
                <w:sz w:val="20"/>
                <w:szCs w:val="20"/>
              </w:rPr>
            </w:pPr>
            <w:r w:rsidRPr="006E5B32">
              <w:rPr>
                <w:rFonts w:ascii="Arial" w:eastAsia="Calibri" w:hAnsi="Arial" w:cs="Arial"/>
                <w:b/>
                <w:sz w:val="20"/>
                <w:szCs w:val="20"/>
              </w:rPr>
              <w:t>Education Facility Revenue Bonds (Villa Montessori School Project), Series 2016</w:t>
            </w:r>
            <w:r w:rsidRPr="00B80782">
              <w:rPr>
                <w:rFonts w:ascii="Arial" w:eastAsia="Calibri" w:hAnsi="Arial" w:cs="Arial"/>
                <w:bCs/>
                <w:sz w:val="20"/>
                <w:szCs w:val="20"/>
              </w:rPr>
              <w:t xml:space="preserve">. Presentation, discussion, and possible action to approve a first supplemental indenture of trust and a first amendment to loan agreement, along with ancillary documents related thereto, in order to facilitate the borrower’s purchase of its currently leased campus, which lease was financed through the issuance of Education Facility </w:t>
            </w:r>
            <w:r w:rsidRPr="00B80782">
              <w:rPr>
                <w:rFonts w:ascii="Arial" w:eastAsia="Calibri" w:hAnsi="Arial" w:cs="Arial"/>
                <w:bCs/>
                <w:sz w:val="20"/>
                <w:szCs w:val="20"/>
              </w:rPr>
              <w:lastRenderedPageBreak/>
              <w:t>Revenue Bonds (Villa Montessori, Inc. Project), Series 2016, along with the purchase of adjacent property and improvements, which will be pledged as additional security for the Series 2016 Bonds.</w:t>
            </w:r>
          </w:p>
          <w:p w14:paraId="1C15D5FE" w14:textId="77777777" w:rsidR="00CB1F25" w:rsidRPr="00B80782" w:rsidRDefault="00CB1F25" w:rsidP="00B80782">
            <w:pPr>
              <w:pStyle w:val="ListParagraph"/>
              <w:rPr>
                <w:rFonts w:ascii="Arial" w:eastAsia="Calibri" w:hAnsi="Arial" w:cs="Arial"/>
                <w:bCs/>
                <w:sz w:val="20"/>
                <w:szCs w:val="20"/>
              </w:rPr>
            </w:pPr>
          </w:p>
          <w:p w14:paraId="21D5A489" w14:textId="530048CB" w:rsidR="00CB1F25" w:rsidRPr="00B80782" w:rsidRDefault="00CB1F25" w:rsidP="00B80782">
            <w:pPr>
              <w:pStyle w:val="ListParagraph"/>
              <w:numPr>
                <w:ilvl w:val="0"/>
                <w:numId w:val="4"/>
              </w:numPr>
              <w:jc w:val="both"/>
              <w:rPr>
                <w:rFonts w:ascii="Arial" w:eastAsia="Calibri" w:hAnsi="Arial" w:cs="Arial"/>
                <w:bCs/>
                <w:sz w:val="20"/>
                <w:szCs w:val="20"/>
              </w:rPr>
            </w:pPr>
            <w:r>
              <w:rPr>
                <w:rFonts w:ascii="Arial" w:eastAsia="Calibri" w:hAnsi="Arial" w:cs="Arial"/>
                <w:b/>
                <w:bCs/>
                <w:sz w:val="20"/>
                <w:szCs w:val="20"/>
              </w:rPr>
              <w:t xml:space="preserve">Financial Statements for Period Ending March 31, 2023. </w:t>
            </w:r>
            <w:r w:rsidRPr="00D335DC">
              <w:rPr>
                <w:rFonts w:ascii="Arial" w:eastAsia="Calibri" w:hAnsi="Arial" w:cs="Arial"/>
                <w:sz w:val="20"/>
                <w:szCs w:val="20"/>
              </w:rPr>
              <w:t>Presentation, discussion, and p</w:t>
            </w:r>
            <w:r>
              <w:rPr>
                <w:rFonts w:ascii="Arial" w:eastAsia="Calibri" w:hAnsi="Arial" w:cs="Arial"/>
                <w:sz w:val="20"/>
                <w:szCs w:val="20"/>
              </w:rPr>
              <w:t>ossible action to approve the Phoenix IDA’s financial statements for period ending March 31, 2023.</w:t>
            </w:r>
          </w:p>
          <w:p w14:paraId="0FC536DA" w14:textId="2D7F8020" w:rsidR="00CB1F25" w:rsidRPr="00544B3E" w:rsidRDefault="00CB1F25" w:rsidP="00FA3840">
            <w:pPr>
              <w:spacing w:after="0" w:line="240" w:lineRule="auto"/>
              <w:ind w:right="90"/>
              <w:jc w:val="both"/>
              <w:rPr>
                <w:rFonts w:ascii="Arial" w:eastAsia="Calibri" w:hAnsi="Arial" w:cs="Arial"/>
                <w:b/>
                <w:sz w:val="20"/>
                <w:szCs w:val="20"/>
              </w:rPr>
            </w:pPr>
          </w:p>
        </w:tc>
      </w:tr>
      <w:tr w:rsidR="00CB1F25" w:rsidRPr="00544B3E" w14:paraId="41A92EB0" w14:textId="77777777" w:rsidTr="009704AA">
        <w:trPr>
          <w:cantSplit/>
          <w:trHeight w:val="844"/>
        </w:trPr>
        <w:tc>
          <w:tcPr>
            <w:tcW w:w="1440" w:type="dxa"/>
          </w:tcPr>
          <w:p w14:paraId="1D966E27" w14:textId="159EE8C8" w:rsidR="00CB1F25" w:rsidRDefault="00CB1F25" w:rsidP="00B80782">
            <w:pPr>
              <w:widowControl w:val="0"/>
              <w:spacing w:after="0" w:line="240" w:lineRule="auto"/>
              <w:ind w:right="90"/>
              <w:jc w:val="both"/>
              <w:rPr>
                <w:rFonts w:ascii="Arial" w:eastAsia="Times New Roman" w:hAnsi="Arial" w:cs="Arial"/>
                <w:b/>
                <w:sz w:val="20"/>
                <w:szCs w:val="20"/>
              </w:rPr>
            </w:pPr>
            <w:r>
              <w:rPr>
                <w:rFonts w:ascii="Arial" w:eastAsia="Times New Roman" w:hAnsi="Arial" w:cs="Arial"/>
                <w:b/>
                <w:sz w:val="20"/>
                <w:szCs w:val="20"/>
              </w:rPr>
              <w:lastRenderedPageBreak/>
              <w:t>APPROVED</w:t>
            </w:r>
          </w:p>
        </w:tc>
        <w:tc>
          <w:tcPr>
            <w:tcW w:w="106" w:type="dxa"/>
          </w:tcPr>
          <w:p w14:paraId="2F0C7D73" w14:textId="77777777" w:rsidR="00CB1F25" w:rsidRDefault="00CB1F25" w:rsidP="00B80782">
            <w:pPr>
              <w:widowControl w:val="0"/>
              <w:spacing w:after="0" w:line="240" w:lineRule="auto"/>
              <w:ind w:right="90"/>
              <w:jc w:val="both"/>
              <w:rPr>
                <w:rFonts w:ascii="Arial" w:eastAsia="Times New Roman" w:hAnsi="Arial" w:cs="Arial"/>
                <w:b/>
                <w:sz w:val="20"/>
                <w:szCs w:val="20"/>
              </w:rPr>
            </w:pPr>
          </w:p>
        </w:tc>
        <w:tc>
          <w:tcPr>
            <w:tcW w:w="450" w:type="dxa"/>
          </w:tcPr>
          <w:p w14:paraId="0FDA5CA2" w14:textId="70D10414" w:rsidR="00CB1F25" w:rsidRPr="00B80782" w:rsidRDefault="00CB1F25" w:rsidP="00B80782">
            <w:pPr>
              <w:widowControl w:val="0"/>
              <w:spacing w:after="0" w:line="240" w:lineRule="auto"/>
              <w:ind w:right="90"/>
              <w:jc w:val="both"/>
              <w:rPr>
                <w:rFonts w:ascii="Arial" w:eastAsia="Times New Roman" w:hAnsi="Arial" w:cs="Arial"/>
                <w:b/>
                <w:sz w:val="20"/>
                <w:szCs w:val="20"/>
              </w:rPr>
            </w:pPr>
            <w:r>
              <w:rPr>
                <w:rFonts w:ascii="Arial" w:eastAsia="Times New Roman" w:hAnsi="Arial" w:cs="Arial"/>
                <w:b/>
                <w:sz w:val="20"/>
                <w:szCs w:val="20"/>
              </w:rPr>
              <w:t>3.</w:t>
            </w:r>
          </w:p>
        </w:tc>
        <w:tc>
          <w:tcPr>
            <w:tcW w:w="7110" w:type="dxa"/>
            <w:shd w:val="clear" w:color="auto" w:fill="auto"/>
          </w:tcPr>
          <w:p w14:paraId="47206AAC" w14:textId="5CB9F330" w:rsidR="00CB1F25" w:rsidRPr="006E5B32" w:rsidRDefault="00CB1F25" w:rsidP="00FA3840">
            <w:pPr>
              <w:jc w:val="both"/>
              <w:rPr>
                <w:rFonts w:ascii="Arial" w:hAnsi="Arial" w:cs="Arial"/>
                <w:sz w:val="20"/>
                <w:szCs w:val="20"/>
              </w:rPr>
            </w:pPr>
            <w:r>
              <w:rPr>
                <w:rFonts w:ascii="Arial" w:hAnsi="Arial" w:cs="Arial"/>
                <w:b/>
                <w:bCs/>
                <w:sz w:val="20"/>
                <w:szCs w:val="20"/>
              </w:rPr>
              <w:t xml:space="preserve">Formula E Feasibility Study Sponsorship.  </w:t>
            </w:r>
            <w:r>
              <w:rPr>
                <w:rFonts w:ascii="Arial" w:hAnsi="Arial" w:cs="Arial"/>
                <w:sz w:val="20"/>
                <w:szCs w:val="20"/>
              </w:rPr>
              <w:t>Presentation, discussion, and possible action to approve a sponsorship in support of the City of Phoenix’s Formula E feasibility study.</w:t>
            </w:r>
          </w:p>
        </w:tc>
      </w:tr>
      <w:tr w:rsidR="00CB1F25" w:rsidRPr="00544B3E" w14:paraId="294E49E6" w14:textId="77777777" w:rsidTr="009704AA">
        <w:trPr>
          <w:cantSplit/>
          <w:trHeight w:val="1204"/>
        </w:trPr>
        <w:tc>
          <w:tcPr>
            <w:tcW w:w="1440" w:type="dxa"/>
          </w:tcPr>
          <w:p w14:paraId="5610FE8C" w14:textId="19927682" w:rsidR="00CB1F25" w:rsidRDefault="00CB1F25" w:rsidP="00FA3840">
            <w:pPr>
              <w:widowControl w:val="0"/>
              <w:spacing w:after="0" w:line="240" w:lineRule="auto"/>
              <w:ind w:right="90"/>
              <w:jc w:val="both"/>
              <w:rPr>
                <w:rFonts w:ascii="Arial" w:eastAsia="Times New Roman" w:hAnsi="Arial" w:cs="Arial"/>
                <w:b/>
                <w:sz w:val="20"/>
                <w:szCs w:val="20"/>
              </w:rPr>
            </w:pPr>
            <w:r>
              <w:rPr>
                <w:rFonts w:ascii="Arial" w:eastAsia="Times New Roman" w:hAnsi="Arial" w:cs="Arial"/>
                <w:b/>
                <w:sz w:val="20"/>
                <w:szCs w:val="20"/>
              </w:rPr>
              <w:t>APPROVED</w:t>
            </w:r>
          </w:p>
        </w:tc>
        <w:tc>
          <w:tcPr>
            <w:tcW w:w="106" w:type="dxa"/>
          </w:tcPr>
          <w:p w14:paraId="65022077" w14:textId="77777777" w:rsidR="00CB1F25" w:rsidRDefault="00CB1F25" w:rsidP="00FA3840">
            <w:pPr>
              <w:widowControl w:val="0"/>
              <w:spacing w:after="0" w:line="240" w:lineRule="auto"/>
              <w:ind w:right="90"/>
              <w:jc w:val="both"/>
              <w:rPr>
                <w:rFonts w:ascii="Arial" w:eastAsia="Times New Roman" w:hAnsi="Arial" w:cs="Arial"/>
                <w:b/>
                <w:sz w:val="20"/>
                <w:szCs w:val="20"/>
              </w:rPr>
            </w:pPr>
          </w:p>
        </w:tc>
        <w:tc>
          <w:tcPr>
            <w:tcW w:w="450" w:type="dxa"/>
          </w:tcPr>
          <w:p w14:paraId="3B2F5A91" w14:textId="0D356FDC" w:rsidR="00CB1F25" w:rsidRDefault="00CB1F25" w:rsidP="00FA3840">
            <w:pPr>
              <w:widowControl w:val="0"/>
              <w:spacing w:after="0" w:line="240" w:lineRule="auto"/>
              <w:ind w:right="90"/>
              <w:jc w:val="both"/>
              <w:rPr>
                <w:rFonts w:ascii="Arial" w:eastAsia="Times New Roman" w:hAnsi="Arial" w:cs="Arial"/>
                <w:b/>
                <w:sz w:val="20"/>
                <w:szCs w:val="20"/>
              </w:rPr>
            </w:pPr>
            <w:r>
              <w:rPr>
                <w:rFonts w:ascii="Arial" w:eastAsia="Times New Roman" w:hAnsi="Arial" w:cs="Arial"/>
                <w:b/>
                <w:sz w:val="20"/>
                <w:szCs w:val="20"/>
              </w:rPr>
              <w:t>4.</w:t>
            </w:r>
          </w:p>
        </w:tc>
        <w:tc>
          <w:tcPr>
            <w:tcW w:w="7110" w:type="dxa"/>
            <w:shd w:val="clear" w:color="auto" w:fill="auto"/>
          </w:tcPr>
          <w:p w14:paraId="22B232A9" w14:textId="70551B44" w:rsidR="00CB1F25" w:rsidRDefault="00CB1F25" w:rsidP="00FA3840">
            <w:pPr>
              <w:jc w:val="both"/>
              <w:rPr>
                <w:rFonts w:ascii="Arial" w:eastAsia="Calibri" w:hAnsi="Arial" w:cs="Arial"/>
                <w:b/>
                <w:sz w:val="20"/>
                <w:szCs w:val="20"/>
              </w:rPr>
            </w:pPr>
            <w:r>
              <w:rPr>
                <w:rFonts w:ascii="Arial" w:hAnsi="Arial" w:cs="Arial"/>
                <w:b/>
                <w:bCs/>
                <w:sz w:val="20"/>
                <w:szCs w:val="20"/>
              </w:rPr>
              <w:t>Multifamily Housing Revenue Bonds (</w:t>
            </w:r>
            <w:r>
              <w:rPr>
                <w:rFonts w:ascii="Arial" w:eastAsia="Calibri" w:hAnsi="Arial" w:cs="Arial"/>
                <w:b/>
                <w:bCs/>
                <w:sz w:val="20"/>
                <w:szCs w:val="20"/>
              </w:rPr>
              <w:t xml:space="preserve">West Eleventh Project). </w:t>
            </w:r>
            <w:r w:rsidRPr="006D5E98">
              <w:rPr>
                <w:rFonts w:ascii="Arial" w:eastAsia="Calibri" w:hAnsi="Arial" w:cs="Arial"/>
                <w:sz w:val="20"/>
                <w:szCs w:val="20"/>
              </w:rPr>
              <w:t>Presentation, discussion, and possible action for preliminary approval of the issuance of Multifamily Housing Revenue Bonds (West Eleventh Project), to be issued in one or more tax-exempt and/or taxable series in an aggregate principal amount not to exceed $10,000,000.</w:t>
            </w:r>
          </w:p>
        </w:tc>
      </w:tr>
      <w:tr w:rsidR="00CB1F25" w:rsidRPr="00544B3E" w14:paraId="4773E25E" w14:textId="77777777" w:rsidTr="009704AA">
        <w:trPr>
          <w:cantSplit/>
          <w:trHeight w:val="1204"/>
        </w:trPr>
        <w:tc>
          <w:tcPr>
            <w:tcW w:w="1440" w:type="dxa"/>
          </w:tcPr>
          <w:p w14:paraId="47EC83FF" w14:textId="1B70A469" w:rsidR="00CB1F25" w:rsidRDefault="00CB1F25" w:rsidP="006E5B32">
            <w:pPr>
              <w:widowControl w:val="0"/>
              <w:spacing w:after="0" w:line="240" w:lineRule="auto"/>
              <w:ind w:right="90"/>
              <w:jc w:val="both"/>
              <w:rPr>
                <w:rFonts w:ascii="Arial" w:eastAsia="Times New Roman" w:hAnsi="Arial" w:cs="Arial"/>
                <w:b/>
                <w:sz w:val="20"/>
                <w:szCs w:val="20"/>
              </w:rPr>
            </w:pPr>
            <w:r>
              <w:rPr>
                <w:rFonts w:ascii="Arial" w:eastAsia="Times New Roman" w:hAnsi="Arial" w:cs="Arial"/>
                <w:b/>
                <w:sz w:val="20"/>
                <w:szCs w:val="20"/>
              </w:rPr>
              <w:t>APPROVED</w:t>
            </w:r>
          </w:p>
        </w:tc>
        <w:tc>
          <w:tcPr>
            <w:tcW w:w="106" w:type="dxa"/>
          </w:tcPr>
          <w:p w14:paraId="5790B8B5" w14:textId="77777777" w:rsidR="00CB1F25" w:rsidRDefault="00CB1F25" w:rsidP="006E5B32">
            <w:pPr>
              <w:widowControl w:val="0"/>
              <w:spacing w:after="0" w:line="240" w:lineRule="auto"/>
              <w:ind w:right="90"/>
              <w:jc w:val="both"/>
              <w:rPr>
                <w:rFonts w:ascii="Arial" w:eastAsia="Times New Roman" w:hAnsi="Arial" w:cs="Arial"/>
                <w:b/>
                <w:sz w:val="20"/>
                <w:szCs w:val="20"/>
              </w:rPr>
            </w:pPr>
          </w:p>
        </w:tc>
        <w:tc>
          <w:tcPr>
            <w:tcW w:w="450" w:type="dxa"/>
          </w:tcPr>
          <w:p w14:paraId="4C95571D" w14:textId="1DA46CBE" w:rsidR="00CB1F25" w:rsidRDefault="00CB1F25" w:rsidP="006E5B32">
            <w:pPr>
              <w:widowControl w:val="0"/>
              <w:spacing w:after="0" w:line="240" w:lineRule="auto"/>
              <w:ind w:right="90"/>
              <w:jc w:val="both"/>
              <w:rPr>
                <w:rFonts w:ascii="Arial" w:eastAsia="Times New Roman" w:hAnsi="Arial" w:cs="Arial"/>
                <w:b/>
                <w:sz w:val="20"/>
                <w:szCs w:val="20"/>
              </w:rPr>
            </w:pPr>
            <w:r>
              <w:rPr>
                <w:rFonts w:ascii="Arial" w:eastAsia="Times New Roman" w:hAnsi="Arial" w:cs="Arial"/>
                <w:b/>
                <w:sz w:val="20"/>
                <w:szCs w:val="20"/>
              </w:rPr>
              <w:t>5.</w:t>
            </w:r>
          </w:p>
        </w:tc>
        <w:tc>
          <w:tcPr>
            <w:tcW w:w="7110" w:type="dxa"/>
            <w:shd w:val="clear" w:color="auto" w:fill="auto"/>
          </w:tcPr>
          <w:p w14:paraId="183BC150" w14:textId="5CFD4623" w:rsidR="00CB1F25" w:rsidRDefault="00CB1F25" w:rsidP="006E5B32">
            <w:pPr>
              <w:jc w:val="both"/>
              <w:rPr>
                <w:rFonts w:ascii="Arial" w:hAnsi="Arial" w:cs="Arial"/>
                <w:b/>
                <w:bCs/>
                <w:sz w:val="20"/>
                <w:szCs w:val="20"/>
              </w:rPr>
            </w:pPr>
            <w:r>
              <w:rPr>
                <w:rFonts w:ascii="Arial" w:eastAsia="Calibri" w:hAnsi="Arial" w:cs="Arial"/>
                <w:b/>
                <w:bCs/>
                <w:sz w:val="20"/>
                <w:szCs w:val="20"/>
              </w:rPr>
              <w:t xml:space="preserve">Multifamily Housing Revenue Bonds (Bret Tarver Terrace Project), Series 2023. </w:t>
            </w:r>
            <w:r w:rsidRPr="00BE6BF5">
              <w:rPr>
                <w:rFonts w:ascii="Arial" w:eastAsia="Calibri" w:hAnsi="Arial" w:cs="Arial"/>
                <w:sz w:val="20"/>
                <w:szCs w:val="20"/>
              </w:rPr>
              <w:t xml:space="preserve">Presentation, discussion, and possible action for final approval of the issuance of Multifamily Housing Revenue Bonds (Bret Tarver Terrace Project), </w:t>
            </w:r>
            <w:r>
              <w:rPr>
                <w:rFonts w:ascii="Arial" w:eastAsia="Calibri" w:hAnsi="Arial" w:cs="Arial"/>
                <w:sz w:val="20"/>
                <w:szCs w:val="20"/>
              </w:rPr>
              <w:t xml:space="preserve">Series </w:t>
            </w:r>
            <w:r w:rsidRPr="00BE6BF5">
              <w:rPr>
                <w:rFonts w:ascii="Arial" w:eastAsia="Calibri" w:hAnsi="Arial" w:cs="Arial"/>
                <w:sz w:val="20"/>
                <w:szCs w:val="20"/>
              </w:rPr>
              <w:t>2023, to be issued in one or more tax-exempt and/or taxable series in an aggregate principal amount not to exceed $20,000,000.</w:t>
            </w:r>
          </w:p>
        </w:tc>
      </w:tr>
      <w:tr w:rsidR="00CB1F25" w:rsidRPr="00544B3E" w14:paraId="52D26253" w14:textId="77777777" w:rsidTr="009704AA">
        <w:trPr>
          <w:cantSplit/>
          <w:trHeight w:val="844"/>
        </w:trPr>
        <w:tc>
          <w:tcPr>
            <w:tcW w:w="1440" w:type="dxa"/>
          </w:tcPr>
          <w:p w14:paraId="4B564084" w14:textId="7CEC8939" w:rsidR="00CB1F25" w:rsidRDefault="00CB1F25" w:rsidP="006E5B32">
            <w:pPr>
              <w:widowControl w:val="0"/>
              <w:spacing w:after="0" w:line="240" w:lineRule="auto"/>
              <w:ind w:right="90"/>
              <w:jc w:val="both"/>
              <w:rPr>
                <w:rFonts w:ascii="Arial" w:eastAsia="Times New Roman" w:hAnsi="Arial" w:cs="Arial"/>
                <w:b/>
                <w:sz w:val="20"/>
                <w:szCs w:val="20"/>
              </w:rPr>
            </w:pPr>
            <w:r>
              <w:rPr>
                <w:rFonts w:ascii="Arial" w:eastAsia="Times New Roman" w:hAnsi="Arial" w:cs="Arial"/>
                <w:b/>
                <w:sz w:val="20"/>
                <w:szCs w:val="20"/>
              </w:rPr>
              <w:t>APPROVED</w:t>
            </w:r>
          </w:p>
        </w:tc>
        <w:tc>
          <w:tcPr>
            <w:tcW w:w="106" w:type="dxa"/>
          </w:tcPr>
          <w:p w14:paraId="46F5DF9E" w14:textId="77777777" w:rsidR="00CB1F25" w:rsidRDefault="00CB1F25" w:rsidP="006E5B32">
            <w:pPr>
              <w:widowControl w:val="0"/>
              <w:spacing w:after="0" w:line="240" w:lineRule="auto"/>
              <w:ind w:right="90"/>
              <w:jc w:val="both"/>
              <w:rPr>
                <w:rFonts w:ascii="Arial" w:eastAsia="Times New Roman" w:hAnsi="Arial" w:cs="Arial"/>
                <w:b/>
                <w:sz w:val="20"/>
                <w:szCs w:val="20"/>
              </w:rPr>
            </w:pPr>
          </w:p>
        </w:tc>
        <w:tc>
          <w:tcPr>
            <w:tcW w:w="450" w:type="dxa"/>
          </w:tcPr>
          <w:p w14:paraId="3C6CE350" w14:textId="660AE73F" w:rsidR="00CB1F25" w:rsidRDefault="00CB1F25" w:rsidP="006E5B32">
            <w:pPr>
              <w:widowControl w:val="0"/>
              <w:spacing w:after="0" w:line="240" w:lineRule="auto"/>
              <w:ind w:right="90"/>
              <w:jc w:val="both"/>
              <w:rPr>
                <w:rFonts w:ascii="Arial" w:eastAsia="Times New Roman" w:hAnsi="Arial" w:cs="Arial"/>
                <w:b/>
                <w:sz w:val="20"/>
                <w:szCs w:val="20"/>
              </w:rPr>
            </w:pPr>
            <w:r>
              <w:rPr>
                <w:rFonts w:ascii="Arial" w:eastAsia="Times New Roman" w:hAnsi="Arial" w:cs="Arial"/>
                <w:b/>
                <w:sz w:val="20"/>
                <w:szCs w:val="20"/>
              </w:rPr>
              <w:t>6.</w:t>
            </w:r>
          </w:p>
        </w:tc>
        <w:tc>
          <w:tcPr>
            <w:tcW w:w="7110" w:type="dxa"/>
            <w:shd w:val="clear" w:color="auto" w:fill="auto"/>
          </w:tcPr>
          <w:p w14:paraId="38593EFE" w14:textId="24264A62" w:rsidR="00CB1F25" w:rsidRDefault="00CB1F25" w:rsidP="006E5B32">
            <w:pPr>
              <w:jc w:val="both"/>
              <w:rPr>
                <w:rFonts w:ascii="Arial" w:eastAsia="Calibri" w:hAnsi="Arial" w:cs="Arial"/>
                <w:b/>
                <w:bCs/>
                <w:sz w:val="20"/>
                <w:szCs w:val="20"/>
              </w:rPr>
            </w:pPr>
            <w:r>
              <w:rPr>
                <w:rFonts w:ascii="Arial" w:eastAsia="Calibri" w:hAnsi="Arial" w:cs="Arial"/>
                <w:b/>
                <w:bCs/>
                <w:sz w:val="20"/>
                <w:szCs w:val="20"/>
              </w:rPr>
              <w:t xml:space="preserve">Isaac School District #5 Land Acquisition. </w:t>
            </w:r>
            <w:r w:rsidRPr="00BF69AC">
              <w:rPr>
                <w:rFonts w:ascii="Arial" w:eastAsia="Calibri" w:hAnsi="Arial" w:cs="Arial"/>
                <w:sz w:val="20"/>
                <w:szCs w:val="20"/>
              </w:rPr>
              <w:t>Presentation, discussion, and possible action to approve the acquisition of land by a special purpose entity of the Phoenix IDA.</w:t>
            </w:r>
            <w:r w:rsidRPr="00BF69AC">
              <w:rPr>
                <w:rFonts w:ascii="Arial" w:eastAsia="Calibri" w:hAnsi="Arial" w:cs="Arial"/>
                <w:b/>
                <w:bCs/>
                <w:sz w:val="20"/>
                <w:szCs w:val="20"/>
              </w:rPr>
              <w:t xml:space="preserve"> </w:t>
            </w:r>
          </w:p>
        </w:tc>
      </w:tr>
      <w:tr w:rsidR="00CB1F25" w:rsidRPr="00544B3E" w14:paraId="3AE101C1" w14:textId="77777777" w:rsidTr="009704AA">
        <w:trPr>
          <w:cantSplit/>
          <w:trHeight w:val="598"/>
        </w:trPr>
        <w:tc>
          <w:tcPr>
            <w:tcW w:w="1440" w:type="dxa"/>
          </w:tcPr>
          <w:p w14:paraId="0410B56F" w14:textId="20FEF5EA" w:rsidR="00CB1F25" w:rsidRDefault="00312861" w:rsidP="006E5B32">
            <w:pPr>
              <w:widowControl w:val="0"/>
              <w:spacing w:after="0" w:line="240" w:lineRule="auto"/>
              <w:ind w:right="45"/>
              <w:jc w:val="both"/>
              <w:rPr>
                <w:rFonts w:ascii="Arial" w:eastAsia="Times New Roman" w:hAnsi="Arial" w:cs="Arial"/>
                <w:b/>
                <w:sz w:val="20"/>
                <w:szCs w:val="20"/>
              </w:rPr>
            </w:pPr>
            <w:r>
              <w:rPr>
                <w:rFonts w:ascii="Arial" w:eastAsia="Times New Roman" w:hAnsi="Arial" w:cs="Arial"/>
                <w:b/>
                <w:sz w:val="20"/>
                <w:szCs w:val="20"/>
              </w:rPr>
              <w:t>NO COMMENTS</w:t>
            </w:r>
          </w:p>
        </w:tc>
        <w:tc>
          <w:tcPr>
            <w:tcW w:w="106" w:type="dxa"/>
          </w:tcPr>
          <w:p w14:paraId="100D26B0" w14:textId="77777777" w:rsidR="00CB1F25" w:rsidRDefault="00CB1F25" w:rsidP="006E5B32">
            <w:pPr>
              <w:widowControl w:val="0"/>
              <w:spacing w:after="0" w:line="240" w:lineRule="auto"/>
              <w:ind w:right="45"/>
              <w:jc w:val="both"/>
              <w:rPr>
                <w:rFonts w:ascii="Arial" w:eastAsia="Times New Roman" w:hAnsi="Arial" w:cs="Arial"/>
                <w:b/>
                <w:sz w:val="20"/>
                <w:szCs w:val="20"/>
              </w:rPr>
            </w:pPr>
          </w:p>
        </w:tc>
        <w:tc>
          <w:tcPr>
            <w:tcW w:w="450" w:type="dxa"/>
          </w:tcPr>
          <w:p w14:paraId="22196F02" w14:textId="61909E2B" w:rsidR="00CB1F25" w:rsidRDefault="00CB1F25" w:rsidP="006E5B32">
            <w:pPr>
              <w:widowControl w:val="0"/>
              <w:spacing w:after="0" w:line="240" w:lineRule="auto"/>
              <w:ind w:right="45"/>
              <w:jc w:val="both"/>
              <w:rPr>
                <w:rFonts w:ascii="Arial" w:eastAsia="Times New Roman" w:hAnsi="Arial" w:cs="Arial"/>
                <w:b/>
                <w:sz w:val="20"/>
                <w:szCs w:val="20"/>
              </w:rPr>
            </w:pPr>
            <w:r>
              <w:rPr>
                <w:rFonts w:ascii="Arial" w:eastAsia="Times New Roman" w:hAnsi="Arial" w:cs="Arial"/>
                <w:b/>
                <w:sz w:val="20"/>
                <w:szCs w:val="20"/>
              </w:rPr>
              <w:t>7.</w:t>
            </w:r>
          </w:p>
        </w:tc>
        <w:tc>
          <w:tcPr>
            <w:tcW w:w="7110" w:type="dxa"/>
            <w:shd w:val="clear" w:color="auto" w:fill="auto"/>
          </w:tcPr>
          <w:p w14:paraId="44C45440" w14:textId="449F5D84" w:rsidR="00CB1F25" w:rsidRDefault="00CB1F25" w:rsidP="006E5B32">
            <w:pPr>
              <w:jc w:val="both"/>
              <w:rPr>
                <w:rFonts w:ascii="Arial" w:eastAsia="Calibri" w:hAnsi="Arial" w:cs="Arial"/>
                <w:b/>
                <w:sz w:val="20"/>
                <w:szCs w:val="20"/>
              </w:rPr>
            </w:pPr>
            <w:r>
              <w:rPr>
                <w:rFonts w:ascii="Arial" w:eastAsia="Calibri" w:hAnsi="Arial" w:cs="Arial"/>
                <w:b/>
                <w:sz w:val="20"/>
                <w:szCs w:val="20"/>
              </w:rPr>
              <w:t>Chair Report.</w:t>
            </w:r>
          </w:p>
        </w:tc>
      </w:tr>
      <w:tr w:rsidR="00CB1F25" w:rsidRPr="00544B3E" w14:paraId="04486E00" w14:textId="77777777" w:rsidTr="009704AA">
        <w:trPr>
          <w:cantSplit/>
          <w:trHeight w:val="628"/>
        </w:trPr>
        <w:tc>
          <w:tcPr>
            <w:tcW w:w="1440" w:type="dxa"/>
          </w:tcPr>
          <w:p w14:paraId="70337DA6" w14:textId="418F29F9" w:rsidR="00CB1F25" w:rsidRDefault="00312861" w:rsidP="006E5B32">
            <w:pPr>
              <w:widowControl w:val="0"/>
              <w:spacing w:after="0" w:line="240" w:lineRule="auto"/>
              <w:ind w:right="45"/>
              <w:jc w:val="both"/>
              <w:rPr>
                <w:rFonts w:ascii="Arial" w:eastAsia="Times New Roman" w:hAnsi="Arial" w:cs="Arial"/>
                <w:b/>
                <w:sz w:val="20"/>
                <w:szCs w:val="20"/>
              </w:rPr>
            </w:pPr>
            <w:r>
              <w:rPr>
                <w:rFonts w:ascii="Arial" w:eastAsia="Times New Roman" w:hAnsi="Arial" w:cs="Arial"/>
                <w:b/>
                <w:sz w:val="20"/>
                <w:szCs w:val="20"/>
              </w:rPr>
              <w:t>NO COMMENTS</w:t>
            </w:r>
          </w:p>
        </w:tc>
        <w:tc>
          <w:tcPr>
            <w:tcW w:w="106" w:type="dxa"/>
          </w:tcPr>
          <w:p w14:paraId="02684098" w14:textId="77777777" w:rsidR="00CB1F25" w:rsidRDefault="00CB1F25" w:rsidP="006E5B32">
            <w:pPr>
              <w:widowControl w:val="0"/>
              <w:spacing w:after="0" w:line="240" w:lineRule="auto"/>
              <w:ind w:right="45"/>
              <w:jc w:val="both"/>
              <w:rPr>
                <w:rFonts w:ascii="Arial" w:eastAsia="Times New Roman" w:hAnsi="Arial" w:cs="Arial"/>
                <w:b/>
                <w:sz w:val="20"/>
                <w:szCs w:val="20"/>
              </w:rPr>
            </w:pPr>
          </w:p>
        </w:tc>
        <w:tc>
          <w:tcPr>
            <w:tcW w:w="450" w:type="dxa"/>
          </w:tcPr>
          <w:p w14:paraId="5273576A" w14:textId="6391ECBA" w:rsidR="00CB1F25" w:rsidRPr="00544B3E" w:rsidRDefault="00CB1F25" w:rsidP="006E5B32">
            <w:pPr>
              <w:widowControl w:val="0"/>
              <w:spacing w:after="0" w:line="240" w:lineRule="auto"/>
              <w:ind w:right="45"/>
              <w:jc w:val="both"/>
              <w:rPr>
                <w:rFonts w:ascii="Arial" w:eastAsia="Times New Roman" w:hAnsi="Arial" w:cs="Arial"/>
                <w:b/>
                <w:sz w:val="20"/>
                <w:szCs w:val="20"/>
              </w:rPr>
            </w:pPr>
            <w:r>
              <w:rPr>
                <w:rFonts w:ascii="Arial" w:eastAsia="Times New Roman" w:hAnsi="Arial" w:cs="Arial"/>
                <w:b/>
                <w:sz w:val="20"/>
                <w:szCs w:val="20"/>
              </w:rPr>
              <w:t>8.</w:t>
            </w:r>
          </w:p>
        </w:tc>
        <w:tc>
          <w:tcPr>
            <w:tcW w:w="7110" w:type="dxa"/>
            <w:shd w:val="clear" w:color="auto" w:fill="auto"/>
          </w:tcPr>
          <w:p w14:paraId="2DED50FB" w14:textId="4EFE5D15" w:rsidR="00CB1F25" w:rsidRPr="002124FE" w:rsidRDefault="00CB1F25" w:rsidP="006E5B32">
            <w:pPr>
              <w:jc w:val="both"/>
              <w:rPr>
                <w:rFonts w:ascii="Arial" w:eastAsia="Calibri" w:hAnsi="Arial" w:cs="Arial"/>
                <w:sz w:val="20"/>
                <w:szCs w:val="20"/>
              </w:rPr>
            </w:pPr>
            <w:r>
              <w:rPr>
                <w:rFonts w:ascii="Arial" w:eastAsia="Calibri" w:hAnsi="Arial" w:cs="Arial"/>
                <w:b/>
                <w:sz w:val="20"/>
                <w:szCs w:val="20"/>
              </w:rPr>
              <w:t>Request for future board agenda items.</w:t>
            </w:r>
          </w:p>
        </w:tc>
      </w:tr>
      <w:tr w:rsidR="00CB1F25" w:rsidRPr="00544B3E" w14:paraId="28B0FE9C" w14:textId="77777777" w:rsidTr="009704AA">
        <w:trPr>
          <w:cantSplit/>
          <w:trHeight w:val="709"/>
        </w:trPr>
        <w:tc>
          <w:tcPr>
            <w:tcW w:w="1440" w:type="dxa"/>
          </w:tcPr>
          <w:p w14:paraId="573E04F5" w14:textId="6C58EE01" w:rsidR="00CB1F25" w:rsidRDefault="009704AA" w:rsidP="006E5B32">
            <w:pPr>
              <w:widowControl w:val="0"/>
              <w:spacing w:after="0" w:line="240" w:lineRule="auto"/>
              <w:ind w:right="45"/>
              <w:jc w:val="both"/>
              <w:rPr>
                <w:rFonts w:ascii="Arial" w:eastAsia="Times New Roman" w:hAnsi="Arial" w:cs="Arial"/>
                <w:b/>
                <w:sz w:val="20"/>
                <w:szCs w:val="20"/>
              </w:rPr>
            </w:pPr>
            <w:r>
              <w:rPr>
                <w:rFonts w:ascii="Arial" w:eastAsia="Times New Roman" w:hAnsi="Arial" w:cs="Arial"/>
                <w:b/>
                <w:sz w:val="20"/>
                <w:szCs w:val="20"/>
              </w:rPr>
              <w:t>NO COMMENTS</w:t>
            </w:r>
          </w:p>
        </w:tc>
        <w:tc>
          <w:tcPr>
            <w:tcW w:w="106" w:type="dxa"/>
          </w:tcPr>
          <w:p w14:paraId="01510A18" w14:textId="77777777" w:rsidR="00CB1F25" w:rsidRDefault="00CB1F25" w:rsidP="006E5B32">
            <w:pPr>
              <w:widowControl w:val="0"/>
              <w:spacing w:after="0" w:line="240" w:lineRule="auto"/>
              <w:ind w:right="45"/>
              <w:jc w:val="both"/>
              <w:rPr>
                <w:rFonts w:ascii="Arial" w:eastAsia="Times New Roman" w:hAnsi="Arial" w:cs="Arial"/>
                <w:b/>
                <w:sz w:val="20"/>
                <w:szCs w:val="20"/>
              </w:rPr>
            </w:pPr>
          </w:p>
        </w:tc>
        <w:tc>
          <w:tcPr>
            <w:tcW w:w="450" w:type="dxa"/>
          </w:tcPr>
          <w:p w14:paraId="0D950513" w14:textId="7482C149" w:rsidR="00CB1F25" w:rsidRDefault="00CB1F25" w:rsidP="006E5B32">
            <w:pPr>
              <w:widowControl w:val="0"/>
              <w:spacing w:after="0" w:line="240" w:lineRule="auto"/>
              <w:ind w:right="45"/>
              <w:jc w:val="both"/>
              <w:rPr>
                <w:rFonts w:ascii="Arial" w:eastAsia="Times New Roman" w:hAnsi="Arial" w:cs="Arial"/>
                <w:b/>
                <w:sz w:val="20"/>
                <w:szCs w:val="20"/>
              </w:rPr>
            </w:pPr>
            <w:r>
              <w:rPr>
                <w:rFonts w:ascii="Arial" w:eastAsia="Times New Roman" w:hAnsi="Arial" w:cs="Arial"/>
                <w:b/>
                <w:sz w:val="20"/>
                <w:szCs w:val="20"/>
              </w:rPr>
              <w:t>9.</w:t>
            </w:r>
          </w:p>
        </w:tc>
        <w:tc>
          <w:tcPr>
            <w:tcW w:w="7110" w:type="dxa"/>
            <w:shd w:val="clear" w:color="auto" w:fill="auto"/>
          </w:tcPr>
          <w:p w14:paraId="28F06074" w14:textId="32CC375E" w:rsidR="00CB1F25" w:rsidRDefault="00CB1F25" w:rsidP="006E5B32">
            <w:pPr>
              <w:jc w:val="both"/>
              <w:rPr>
                <w:rFonts w:ascii="Arial" w:eastAsia="Calibri" w:hAnsi="Arial" w:cs="Arial"/>
                <w:b/>
                <w:bCs/>
                <w:sz w:val="20"/>
                <w:szCs w:val="20"/>
              </w:rPr>
            </w:pPr>
            <w:r w:rsidRPr="00544B3E">
              <w:rPr>
                <w:rFonts w:ascii="Arial" w:eastAsia="Calibri" w:hAnsi="Arial" w:cs="Arial"/>
                <w:b/>
                <w:sz w:val="20"/>
                <w:szCs w:val="20"/>
              </w:rPr>
              <w:t xml:space="preserve">Call to the Public. </w:t>
            </w:r>
            <w:r w:rsidRPr="00544B3E">
              <w:rPr>
                <w:rFonts w:ascii="Arial" w:eastAsia="Calibri" w:hAnsi="Arial" w:cs="Arial"/>
                <w:bCs/>
                <w:sz w:val="20"/>
                <w:szCs w:val="20"/>
              </w:rPr>
              <w:t>Comments will be limited to two minutes.</w:t>
            </w:r>
          </w:p>
        </w:tc>
      </w:tr>
      <w:tr w:rsidR="00CB1F25" w:rsidRPr="00544B3E" w14:paraId="2CF3ECD6" w14:textId="77777777" w:rsidTr="009704AA">
        <w:trPr>
          <w:cantSplit/>
          <w:trHeight w:val="493"/>
        </w:trPr>
        <w:tc>
          <w:tcPr>
            <w:tcW w:w="1440" w:type="dxa"/>
          </w:tcPr>
          <w:p w14:paraId="2B6DC6D1" w14:textId="17E7B9F8" w:rsidR="00CB1F25" w:rsidRPr="00544B3E" w:rsidRDefault="009704AA" w:rsidP="006E5B32">
            <w:pPr>
              <w:widowControl w:val="0"/>
              <w:spacing w:after="0" w:line="240" w:lineRule="auto"/>
              <w:ind w:right="90"/>
              <w:jc w:val="both"/>
              <w:rPr>
                <w:rFonts w:ascii="Arial" w:eastAsia="Times New Roman" w:hAnsi="Arial" w:cs="Arial"/>
                <w:b/>
                <w:sz w:val="20"/>
                <w:szCs w:val="20"/>
              </w:rPr>
            </w:pPr>
            <w:r>
              <w:rPr>
                <w:rFonts w:ascii="Arial" w:eastAsia="Times New Roman" w:hAnsi="Arial" w:cs="Arial"/>
                <w:b/>
                <w:sz w:val="20"/>
                <w:szCs w:val="20"/>
              </w:rPr>
              <w:t>4:30 PM</w:t>
            </w:r>
          </w:p>
        </w:tc>
        <w:tc>
          <w:tcPr>
            <w:tcW w:w="106" w:type="dxa"/>
          </w:tcPr>
          <w:p w14:paraId="2D710D84" w14:textId="77777777" w:rsidR="00CB1F25" w:rsidRPr="00544B3E" w:rsidRDefault="00CB1F25" w:rsidP="006E5B32">
            <w:pPr>
              <w:widowControl w:val="0"/>
              <w:spacing w:after="0" w:line="240" w:lineRule="auto"/>
              <w:ind w:right="90"/>
              <w:jc w:val="both"/>
              <w:rPr>
                <w:rFonts w:ascii="Arial" w:eastAsia="Times New Roman" w:hAnsi="Arial" w:cs="Arial"/>
                <w:b/>
                <w:sz w:val="20"/>
                <w:szCs w:val="20"/>
              </w:rPr>
            </w:pPr>
          </w:p>
        </w:tc>
        <w:tc>
          <w:tcPr>
            <w:tcW w:w="450" w:type="dxa"/>
          </w:tcPr>
          <w:p w14:paraId="31B8ED6D" w14:textId="1CFCDB17" w:rsidR="00CB1F25" w:rsidRPr="00544B3E" w:rsidRDefault="00CB1F25" w:rsidP="006E5B32">
            <w:pPr>
              <w:widowControl w:val="0"/>
              <w:spacing w:after="0" w:line="240" w:lineRule="auto"/>
              <w:ind w:right="90"/>
              <w:jc w:val="both"/>
              <w:rPr>
                <w:rFonts w:ascii="Arial" w:eastAsia="Times New Roman" w:hAnsi="Arial" w:cs="Arial"/>
                <w:b/>
                <w:sz w:val="20"/>
                <w:szCs w:val="20"/>
              </w:rPr>
            </w:pPr>
          </w:p>
        </w:tc>
        <w:tc>
          <w:tcPr>
            <w:tcW w:w="7110" w:type="dxa"/>
            <w:shd w:val="clear" w:color="auto" w:fill="auto"/>
          </w:tcPr>
          <w:p w14:paraId="1E79425F" w14:textId="753A8E26" w:rsidR="00CB1F25" w:rsidRPr="00544B3E" w:rsidRDefault="00CB1F25" w:rsidP="006E5B32">
            <w:pPr>
              <w:jc w:val="both"/>
              <w:rPr>
                <w:rFonts w:ascii="Arial" w:eastAsia="Calibri" w:hAnsi="Arial" w:cs="Arial"/>
                <w:sz w:val="20"/>
                <w:szCs w:val="20"/>
              </w:rPr>
            </w:pPr>
            <w:r w:rsidRPr="00544B3E">
              <w:rPr>
                <w:rFonts w:ascii="Arial" w:eastAsia="Calibri" w:hAnsi="Arial" w:cs="Arial"/>
                <w:b/>
                <w:bCs/>
                <w:sz w:val="20"/>
                <w:szCs w:val="20"/>
              </w:rPr>
              <w:t>Adjournment.</w:t>
            </w:r>
          </w:p>
        </w:tc>
      </w:tr>
    </w:tbl>
    <w:p w14:paraId="22517D74" w14:textId="45976B4D" w:rsidR="003A349C" w:rsidRPr="00544B3E" w:rsidRDefault="003A349C" w:rsidP="00FA3840">
      <w:pPr>
        <w:widowControl w:val="0"/>
        <w:spacing w:after="0" w:line="240" w:lineRule="auto"/>
        <w:jc w:val="both"/>
        <w:rPr>
          <w:rFonts w:ascii="Arial" w:eastAsia="Times New Roman" w:hAnsi="Arial" w:cs="Arial"/>
          <w:sz w:val="20"/>
          <w:szCs w:val="20"/>
        </w:rPr>
      </w:pPr>
      <w:r w:rsidRPr="00544B3E">
        <w:rPr>
          <w:rFonts w:ascii="Arial" w:eastAsia="Times New Roman" w:hAnsi="Arial" w:cs="Arial"/>
          <w:sz w:val="20"/>
          <w:szCs w:val="20"/>
        </w:rPr>
        <w:t xml:space="preserve">For reasonable </w:t>
      </w:r>
      <w:proofErr w:type="gramStart"/>
      <w:r w:rsidRPr="00544B3E">
        <w:rPr>
          <w:rFonts w:ascii="Arial" w:eastAsia="Times New Roman" w:hAnsi="Arial" w:cs="Arial"/>
          <w:sz w:val="20"/>
          <w:szCs w:val="20"/>
        </w:rPr>
        <w:t>accommodations</w:t>
      </w:r>
      <w:proofErr w:type="gramEnd"/>
      <w:r w:rsidRPr="00544B3E">
        <w:rPr>
          <w:rFonts w:ascii="Arial" w:eastAsia="Times New Roman" w:hAnsi="Arial" w:cs="Arial"/>
          <w:sz w:val="20"/>
          <w:szCs w:val="20"/>
        </w:rPr>
        <w:t xml:space="preserve">, please call </w:t>
      </w:r>
      <w:r w:rsidRPr="00544B3E">
        <w:rPr>
          <w:rFonts w:ascii="Arial" w:eastAsia="Calibri" w:hAnsi="Arial" w:cs="Arial"/>
          <w:sz w:val="20"/>
          <w:szCs w:val="20"/>
        </w:rPr>
        <w:t>Lydia Lee at Voice/602-</w:t>
      </w:r>
      <w:r w:rsidR="00AC2502" w:rsidRPr="00544B3E">
        <w:rPr>
          <w:rFonts w:ascii="Arial" w:eastAsia="Calibri" w:hAnsi="Arial" w:cs="Arial"/>
          <w:sz w:val="20"/>
          <w:szCs w:val="20"/>
        </w:rPr>
        <w:t>661-6898</w:t>
      </w:r>
      <w:r w:rsidRPr="00544B3E">
        <w:rPr>
          <w:rFonts w:ascii="Arial" w:eastAsia="Calibri" w:hAnsi="Arial" w:cs="Arial"/>
          <w:sz w:val="20"/>
          <w:szCs w:val="20"/>
        </w:rPr>
        <w:t xml:space="preserve"> </w:t>
      </w:r>
      <w:r w:rsidRPr="00544B3E">
        <w:rPr>
          <w:rFonts w:ascii="Arial" w:eastAsia="Times New Roman" w:hAnsi="Arial" w:cs="Arial"/>
          <w:sz w:val="20"/>
          <w:szCs w:val="20"/>
        </w:rPr>
        <w:t>or TTY: use 7-1-1, as early as possible to coordinate needed arrangements.</w:t>
      </w:r>
    </w:p>
    <w:p w14:paraId="18F8708F" w14:textId="7158DD20" w:rsidR="00E96792" w:rsidRPr="00544B3E" w:rsidRDefault="00E96792" w:rsidP="00FA3840">
      <w:pPr>
        <w:widowControl w:val="0"/>
        <w:spacing w:after="0" w:line="240" w:lineRule="auto"/>
        <w:ind w:right="90"/>
        <w:jc w:val="both"/>
        <w:rPr>
          <w:rFonts w:ascii="Arial" w:eastAsia="Times New Roman" w:hAnsi="Arial" w:cs="Arial"/>
          <w:sz w:val="20"/>
          <w:szCs w:val="20"/>
        </w:rPr>
      </w:pPr>
    </w:p>
    <w:p w14:paraId="255D06B9" w14:textId="4A88FD99" w:rsidR="00C675C4" w:rsidRPr="002F322B" w:rsidRDefault="003A349C" w:rsidP="00FA3840">
      <w:pPr>
        <w:pStyle w:val="Default"/>
        <w:jc w:val="both"/>
        <w:rPr>
          <w:sz w:val="20"/>
          <w:szCs w:val="20"/>
        </w:rPr>
      </w:pPr>
      <w:r w:rsidRPr="00544B3E">
        <w:rPr>
          <w:rFonts w:eastAsia="Times New Roman"/>
          <w:b/>
          <w:bCs/>
          <w:sz w:val="20"/>
          <w:szCs w:val="20"/>
        </w:rPr>
        <w:t xml:space="preserve">Date Posted:  </w:t>
      </w:r>
      <w:r w:rsidR="00EC3C01" w:rsidRPr="00EC3C01">
        <w:rPr>
          <w:rFonts w:eastAsia="Times New Roman"/>
          <w:sz w:val="20"/>
          <w:szCs w:val="20"/>
        </w:rPr>
        <w:t>May 16, 2023</w:t>
      </w:r>
    </w:p>
    <w:sectPr w:rsidR="00C675C4" w:rsidRPr="002F322B" w:rsidSect="001B0CFD">
      <w:footerReference w:type="default" r:id="rId8"/>
      <w:headerReference w:type="first" r:id="rId9"/>
      <w:footerReference w:type="first" r:id="rId10"/>
      <w:pgSz w:w="12240" w:h="15840"/>
      <w:pgMar w:top="1440"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D8B6" w14:textId="77777777" w:rsidR="00A33A77" w:rsidRDefault="00A33A77" w:rsidP="00680D27">
      <w:pPr>
        <w:spacing w:after="0" w:line="240" w:lineRule="auto"/>
      </w:pPr>
      <w:r>
        <w:separator/>
      </w:r>
    </w:p>
  </w:endnote>
  <w:endnote w:type="continuationSeparator" w:id="0">
    <w:p w14:paraId="203F32F0" w14:textId="77777777" w:rsidR="00A33A77" w:rsidRDefault="00A33A77" w:rsidP="0068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0B6E" w14:textId="0D7BA162" w:rsidR="002C3540" w:rsidRDefault="002C3540" w:rsidP="002C3540">
    <w:pPr>
      <w:pStyle w:val="Footer"/>
      <w:jc w:val="right"/>
    </w:pPr>
  </w:p>
  <w:p w14:paraId="4AE1122C" w14:textId="77777777" w:rsidR="002C3540" w:rsidRDefault="002C3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7740" w14:textId="3800EA6F" w:rsidR="002C3540" w:rsidRDefault="002C3540">
    <w:pPr>
      <w:pStyle w:val="Footer"/>
      <w:jc w:val="right"/>
    </w:pPr>
  </w:p>
  <w:p w14:paraId="1DB3EB96" w14:textId="77777777" w:rsidR="00474615" w:rsidRDefault="00474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4CB3" w14:textId="77777777" w:rsidR="00A33A77" w:rsidRDefault="00A33A77" w:rsidP="00680D27">
      <w:pPr>
        <w:spacing w:after="0" w:line="240" w:lineRule="auto"/>
      </w:pPr>
      <w:r>
        <w:separator/>
      </w:r>
    </w:p>
  </w:footnote>
  <w:footnote w:type="continuationSeparator" w:id="0">
    <w:p w14:paraId="3A6A923D" w14:textId="77777777" w:rsidR="00A33A77" w:rsidRDefault="00A33A77" w:rsidP="00680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C136" w14:textId="5AFB0C2B" w:rsidR="00FF54FF" w:rsidRDefault="006B5FC6">
    <w:pPr>
      <w:pStyle w:val="Header"/>
    </w:pPr>
    <w:r>
      <w:rPr>
        <w:noProof/>
      </w:rPr>
      <mc:AlternateContent>
        <mc:Choice Requires="wps">
          <w:drawing>
            <wp:anchor distT="45720" distB="45720" distL="114300" distR="114300" simplePos="0" relativeHeight="251673600" behindDoc="0" locked="0" layoutInCell="1" allowOverlap="1" wp14:anchorId="6C0EC145" wp14:editId="4A44E225">
              <wp:simplePos x="0" y="0"/>
              <wp:positionH relativeFrom="margin">
                <wp:posOffset>4457700</wp:posOffset>
              </wp:positionH>
              <wp:positionV relativeFrom="paragraph">
                <wp:posOffset>666750</wp:posOffset>
              </wp:positionV>
              <wp:extent cx="1581150" cy="4286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28625"/>
                      </a:xfrm>
                      <a:prstGeom prst="rect">
                        <a:avLst/>
                      </a:prstGeom>
                      <a:noFill/>
                      <a:ln w="9525">
                        <a:noFill/>
                        <a:miter lim="800000"/>
                        <a:headEnd/>
                        <a:tailEnd/>
                      </a:ln>
                    </wps:spPr>
                    <wps:txbx>
                      <w:txbxContent>
                        <w:p w14:paraId="1C695F10" w14:textId="1F006079" w:rsidR="0053364F" w:rsidRDefault="0054513B" w:rsidP="0054513B">
                          <w:pPr>
                            <w:spacing w:after="0"/>
                            <w:rPr>
                              <w:rFonts w:ascii="Times New Roman" w:hAnsi="Times New Roman" w:cs="Times New Roman"/>
                              <w:sz w:val="20"/>
                              <w:szCs w:val="20"/>
                            </w:rPr>
                          </w:pPr>
                          <w:r>
                            <w:rPr>
                              <w:rFonts w:ascii="Times New Roman" w:hAnsi="Times New Roman" w:cs="Times New Roman"/>
                              <w:sz w:val="20"/>
                              <w:szCs w:val="20"/>
                            </w:rPr>
                            <w:t>OML/CLK/PHX</w:t>
                          </w:r>
                        </w:p>
                        <w:p w14:paraId="181C711C" w14:textId="75F5393A" w:rsidR="0054513B" w:rsidRDefault="0054513B" w:rsidP="0054513B">
                          <w:pPr>
                            <w:spacing w:after="0"/>
                            <w:rPr>
                              <w:rFonts w:ascii="Times New Roman" w:hAnsi="Times New Roman" w:cs="Times New Roman"/>
                              <w:sz w:val="20"/>
                              <w:szCs w:val="20"/>
                            </w:rPr>
                          </w:pPr>
                          <w:r>
                            <w:rPr>
                              <w:rFonts w:ascii="Times New Roman" w:hAnsi="Times New Roman" w:cs="Times New Roman"/>
                              <w:sz w:val="20"/>
                              <w:szCs w:val="20"/>
                            </w:rPr>
                            <w:t>05/19/2023, 1:37 PM</w:t>
                          </w:r>
                        </w:p>
                        <w:p w14:paraId="610D0ABF" w14:textId="77777777" w:rsidR="0054513B" w:rsidRPr="0054513B" w:rsidRDefault="0054513B">
                          <w:pPr>
                            <w:rPr>
                              <w:rFonts w:ascii="Times New Roman" w:hAnsi="Times New Roman" w:cs="Times New Roman"/>
                              <w:sz w:val="20"/>
                              <w:szCs w:val="20"/>
                            </w:rPr>
                          </w:pPr>
                        </w:p>
                        <w:p w14:paraId="4B53045F" w14:textId="77777777" w:rsidR="0054513B" w:rsidRPr="0054513B" w:rsidRDefault="0054513B">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EC145" id="_x0000_t202" coordsize="21600,21600" o:spt="202" path="m,l,21600r21600,l21600,xe">
              <v:stroke joinstyle="miter"/>
              <v:path gradientshapeok="t" o:connecttype="rect"/>
            </v:shapetype>
            <v:shape id="Text Box 2" o:spid="_x0000_s1026" type="#_x0000_t202" style="position:absolute;margin-left:351pt;margin-top:52.5pt;width:124.5pt;height:33.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OR9QEAAM0DAAAOAAAAZHJzL2Uyb0RvYy54bWysU8Fu2zAMvQ/YPwi6L46DpEuNOEXXrsOA&#10;rhvQ9QMUWY6FSaJGKbGzrx8lp2nQ3Yr5IIim9Mj3+LS6Gqxhe4VBg6t5OZlyppyERrttzZ9+3n1Y&#10;chaicI0w4FTNDyrwq/X7d6veV2oGHZhGISMQF6re17yL0VdFEWSnrAgT8MpRsgW0IlKI26JB0RO6&#10;NcVsOr0oesDGI0gVAv29HZN8nfHbVsn4vW2DiszUnHqLecW8btJarFei2qLwnZbHNsQburBCOyp6&#10;groVUbAd6n+grJYIAdo4kWALaFstVeZAbMrpKzaPnfAqcyFxgj/JFP4frHzYP/ofyOLwCQYaYCYR&#10;/D3IX4E5uOmE26prROg7JRoqXCbJit6H6ng1SR2qkEA2/TdoaMhiFyEDDS3apArxZIROAzicRFdD&#10;ZDKVXCzLckEpSbn5bHkxW+QSonq+7THELwosS5uaIw01o4v9fYipG1E9H0nFHNxpY/JgjWN9zS8X&#10;BPkqY3Uk3xlta76cpm90QiL52TX5chTajHsqYNyRdSI6Uo7DZqCDif0GmgPxRxj9Re+BNh3gH856&#10;8lbNw++dQMWZ+epIw8tyPk9mzMF88XFGAZ5nNucZ4SRB1TxyNm5vYjbwyOiatG51luGlk2Ov5Jms&#10;ztHfyZTncT718grXfwEAAP//AwBQSwMEFAAGAAgAAAAhAGZbAhHcAAAACwEAAA8AAABkcnMvZG93&#10;bnJldi54bWxMT8tOwzAQvCPxD9YicaN2I0JpiFMhEFcQ5SFx28bbJCJeR7HbhL9nOdHbzM5odqbc&#10;zL5XRxpjF9jCcmFAEdfBddxYeH97uroFFROywz4wWfihCJvq/KzEwoWJX+m4TY2SEI4FWmhTGgqt&#10;Y92Sx7gIA7Fo+zB6TELHRrsRJwn3vc6MudEeO5YPLQ700FL9vT14Cx/P+6/Pa/PSPPp8mMJsNPu1&#10;tvbyYr6/A5VoTv9m+Ksv1aGSTrtwYBdVb2FlMtmSRDC5AHGs86WAnVxWWQ66KvXphuoXAAD//wMA&#10;UEsBAi0AFAAGAAgAAAAhALaDOJL+AAAA4QEAABMAAAAAAAAAAAAAAAAAAAAAAFtDb250ZW50X1R5&#10;cGVzXS54bWxQSwECLQAUAAYACAAAACEAOP0h/9YAAACUAQAACwAAAAAAAAAAAAAAAAAvAQAAX3Jl&#10;bHMvLnJlbHNQSwECLQAUAAYACAAAACEAIBizkfUBAADNAwAADgAAAAAAAAAAAAAAAAAuAgAAZHJz&#10;L2Uyb0RvYy54bWxQSwECLQAUAAYACAAAACEAZlsCEdwAAAALAQAADwAAAAAAAAAAAAAAAABPBAAA&#10;ZHJzL2Rvd25yZXYueG1sUEsFBgAAAAAEAAQA8wAAAFgFAAAAAA==&#10;" filled="f" stroked="f">
              <v:textbox>
                <w:txbxContent>
                  <w:p w14:paraId="1C695F10" w14:textId="1F006079" w:rsidR="0053364F" w:rsidRDefault="0054513B" w:rsidP="0054513B">
                    <w:pPr>
                      <w:spacing w:after="0"/>
                      <w:rPr>
                        <w:rFonts w:ascii="Times New Roman" w:hAnsi="Times New Roman" w:cs="Times New Roman"/>
                        <w:sz w:val="20"/>
                        <w:szCs w:val="20"/>
                      </w:rPr>
                    </w:pPr>
                    <w:r>
                      <w:rPr>
                        <w:rFonts w:ascii="Times New Roman" w:hAnsi="Times New Roman" w:cs="Times New Roman"/>
                        <w:sz w:val="20"/>
                        <w:szCs w:val="20"/>
                      </w:rPr>
                      <w:t>OML/CLK/PHX</w:t>
                    </w:r>
                  </w:p>
                  <w:p w14:paraId="181C711C" w14:textId="75F5393A" w:rsidR="0054513B" w:rsidRDefault="0054513B" w:rsidP="0054513B">
                    <w:pPr>
                      <w:spacing w:after="0"/>
                      <w:rPr>
                        <w:rFonts w:ascii="Times New Roman" w:hAnsi="Times New Roman" w:cs="Times New Roman"/>
                        <w:sz w:val="20"/>
                        <w:szCs w:val="20"/>
                      </w:rPr>
                    </w:pPr>
                    <w:r>
                      <w:rPr>
                        <w:rFonts w:ascii="Times New Roman" w:hAnsi="Times New Roman" w:cs="Times New Roman"/>
                        <w:sz w:val="20"/>
                        <w:szCs w:val="20"/>
                      </w:rPr>
                      <w:t>05/19/2023, 1:37 PM</w:t>
                    </w:r>
                  </w:p>
                  <w:p w14:paraId="610D0ABF" w14:textId="77777777" w:rsidR="0054513B" w:rsidRPr="0054513B" w:rsidRDefault="0054513B">
                    <w:pPr>
                      <w:rPr>
                        <w:rFonts w:ascii="Times New Roman" w:hAnsi="Times New Roman" w:cs="Times New Roman"/>
                        <w:sz w:val="20"/>
                        <w:szCs w:val="20"/>
                      </w:rPr>
                    </w:pPr>
                  </w:p>
                  <w:p w14:paraId="4B53045F" w14:textId="77777777" w:rsidR="0054513B" w:rsidRPr="0054513B" w:rsidRDefault="0054513B">
                    <w:pPr>
                      <w:rPr>
                        <w:rFonts w:ascii="Times New Roman" w:hAnsi="Times New Roman" w:cs="Times New Roman"/>
                        <w:sz w:val="20"/>
                        <w:szCs w:val="20"/>
                      </w:rPr>
                    </w:pPr>
                  </w:p>
                </w:txbxContent>
              </v:textbox>
              <w10:wrap type="square" anchorx="margin"/>
            </v:shape>
          </w:pict>
        </mc:Fallback>
      </mc:AlternateContent>
    </w:r>
    <w:r w:rsidR="00A34949">
      <w:rPr>
        <w:noProof/>
      </w:rPr>
      <mc:AlternateContent>
        <mc:Choice Requires="wps">
          <w:drawing>
            <wp:anchor distT="45720" distB="45720" distL="114300" distR="114300" simplePos="0" relativeHeight="251668480" behindDoc="0" locked="0" layoutInCell="1" allowOverlap="1" wp14:anchorId="3695E67E" wp14:editId="5BEDA68C">
              <wp:simplePos x="0" y="0"/>
              <wp:positionH relativeFrom="column">
                <wp:posOffset>-66675</wp:posOffset>
              </wp:positionH>
              <wp:positionV relativeFrom="paragraph">
                <wp:posOffset>-172085</wp:posOffset>
              </wp:positionV>
              <wp:extent cx="1647825" cy="12287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228725"/>
                      </a:xfrm>
                      <a:prstGeom prst="rect">
                        <a:avLst/>
                      </a:prstGeom>
                      <a:solidFill>
                        <a:srgbClr val="FFFFFF"/>
                      </a:solidFill>
                      <a:ln w="9525">
                        <a:noFill/>
                        <a:miter lim="800000"/>
                        <a:headEnd/>
                        <a:tailEnd/>
                      </a:ln>
                    </wps:spPr>
                    <wps:txbx>
                      <w:txbxContent>
                        <w:p w14:paraId="64E2C8C9" w14:textId="454E9572" w:rsidR="00516368" w:rsidRDefault="00516368">
                          <w:r>
                            <w:rPr>
                              <w:noProof/>
                            </w:rPr>
                            <w:drawing>
                              <wp:inline distT="0" distB="0" distL="0" distR="0" wp14:anchorId="72C807C9" wp14:editId="6354B212">
                                <wp:extent cx="1434611" cy="1103057"/>
                                <wp:effectExtent l="0" t="0" r="0" b="1905"/>
                                <wp:docPr id="600626000" name="Picture 60062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enixIDA_HighRes.jpg"/>
                                        <pic:cNvPicPr/>
                                      </pic:nvPicPr>
                                      <pic:blipFill>
                                        <a:blip r:embed="rId1">
                                          <a:extLst>
                                            <a:ext uri="{28A0092B-C50C-407E-A947-70E740481C1C}">
                                              <a14:useLocalDpi xmlns:a14="http://schemas.microsoft.com/office/drawing/2010/main" val="0"/>
                                            </a:ext>
                                          </a:extLst>
                                        </a:blip>
                                        <a:stretch>
                                          <a:fillRect/>
                                        </a:stretch>
                                      </pic:blipFill>
                                      <pic:spPr>
                                        <a:xfrm>
                                          <a:off x="0" y="0"/>
                                          <a:ext cx="1434611" cy="11030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5E67E" id="_x0000_s1027" type="#_x0000_t202" style="position:absolute;margin-left:-5.25pt;margin-top:-13.55pt;width:129.75pt;height:96.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eEDQIAAP4DAAAOAAAAZHJzL2Uyb0RvYy54bWysU9tu2zAMfR+wfxD0vjgJkiY14hRdugwD&#10;ugvQ7QNkWY6FyaJGKbGzrx8lu2m2vQ3zgyCa5CF5eLS561vDTgq9Blvw2WTKmbISKm0PBf/2df9m&#10;zZkPwlbCgFUFPyvP77avX206l6s5NGAqhYxArM87V/AmBJdnmZeNaoWfgFOWnDVgKwKZeMgqFB2h&#10;tyabT6c3WQdYOQSpvKe/D4OTbxN+XSsZPte1V4GZglNvIZ2YzjKe2XYj8gMK12g5tiH+oYtWaEtF&#10;L1APIgh2RP0XVKslgoc6TCS0GdS1lirNQNPMpn9M89QIp9IsRI53F5r8/4OVn05P7guy0L+FnhaY&#10;hvDuEeR3zyzsGmEP6h4RukaJigrPImVZ53w+pkaqfe4jSNl9hIqWLI4BElBfYxtZoTkZodMCzhfS&#10;VR+YjCVvFqv1fMmZJN9sPl+vyIg1RP6c7tCH9wpaFi8FR9pqghenRx+G0OeQWM2D0dVeG5MMPJQ7&#10;g+wkSAH79I3ov4UZy7qC3y6pdsyyEPOTOFodSKFGtwVfT+M3aCbS8c5WKSQIbYY7NW3syE+kZCAn&#10;9GXPdDWSF+kqoToTYQiDIOkB0aUB/MlZR2IsuP9xFKg4Mx8skX47WyyiepOxWK7mZOC1p7z2CCsJ&#10;quCBs+G6C0nxw2D3tJxaJ9peOhlbJpEl4scHEVV8baeol2e7/QUAAP//AwBQSwMEFAAGAAgAAAAh&#10;AF/T4y7fAAAACwEAAA8AAABkcnMvZG93bnJldi54bWxMj91Og0AQRu9NfIfNmHhj2gVCwSJLoyYa&#10;b/vzAAO7BSI7S9htoW/veKV3M5mTb85X7hY7iKuZfO9IQbyOQBhqnO6pVXA6fqyeQfiApHFwZBTc&#10;jIdddX9XYqHdTHtzPYRWcAj5AhV0IYyFlL7pjEW/dqMhvp3dZDHwOrVSTzhzuB1kEkWZtNgTf+hw&#10;NO+dab4PF6vg/DU/bbZz/RlO+T7N3rDPa3dT6vFheX0BEcwS/mD41Wd1qNipdhfSXgwKVnG0YZSH&#10;JI9BMJGkW25XM5plKciqlP87VD8AAAD//wMAUEsBAi0AFAAGAAgAAAAhALaDOJL+AAAA4QEAABMA&#10;AAAAAAAAAAAAAAAAAAAAAFtDb250ZW50X1R5cGVzXS54bWxQSwECLQAUAAYACAAAACEAOP0h/9YA&#10;AACUAQAACwAAAAAAAAAAAAAAAAAvAQAAX3JlbHMvLnJlbHNQSwECLQAUAAYACAAAACEAc7e3hA0C&#10;AAD+AwAADgAAAAAAAAAAAAAAAAAuAgAAZHJzL2Uyb0RvYy54bWxQSwECLQAUAAYACAAAACEAX9Pj&#10;Lt8AAAALAQAADwAAAAAAAAAAAAAAAABnBAAAZHJzL2Rvd25yZXYueG1sUEsFBgAAAAAEAAQA8wAA&#10;AHMFAAAAAA==&#10;" stroked="f">
              <v:textbox>
                <w:txbxContent>
                  <w:p w14:paraId="64E2C8C9" w14:textId="454E9572" w:rsidR="00516368" w:rsidRDefault="00516368">
                    <w:r>
                      <w:rPr>
                        <w:noProof/>
                      </w:rPr>
                      <w:drawing>
                        <wp:inline distT="0" distB="0" distL="0" distR="0" wp14:anchorId="72C807C9" wp14:editId="6354B212">
                          <wp:extent cx="1434611" cy="1103057"/>
                          <wp:effectExtent l="0" t="0" r="0" b="1905"/>
                          <wp:docPr id="600626000" name="Picture 60062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enixIDA_HighRes.jpg"/>
                                  <pic:cNvPicPr/>
                                </pic:nvPicPr>
                                <pic:blipFill>
                                  <a:blip r:embed="rId1">
                                    <a:extLst>
                                      <a:ext uri="{28A0092B-C50C-407E-A947-70E740481C1C}">
                                        <a14:useLocalDpi xmlns:a14="http://schemas.microsoft.com/office/drawing/2010/main" val="0"/>
                                      </a:ext>
                                    </a:extLst>
                                  </a:blip>
                                  <a:stretch>
                                    <a:fillRect/>
                                  </a:stretch>
                                </pic:blipFill>
                                <pic:spPr>
                                  <a:xfrm>
                                    <a:off x="0" y="0"/>
                                    <a:ext cx="1434611" cy="1103057"/>
                                  </a:xfrm>
                                  <a:prstGeom prst="rect">
                                    <a:avLst/>
                                  </a:prstGeom>
                                </pic:spPr>
                              </pic:pic>
                            </a:graphicData>
                          </a:graphic>
                        </wp:inline>
                      </w:drawing>
                    </w:r>
                  </w:p>
                </w:txbxContent>
              </v:textbox>
              <w10:wrap type="square"/>
            </v:shape>
          </w:pict>
        </mc:Fallback>
      </mc:AlternateContent>
    </w:r>
    <w:r w:rsidR="000F1314">
      <w:rPr>
        <w:noProof/>
      </w:rPr>
      <mc:AlternateContent>
        <mc:Choice Requires="wps">
          <w:drawing>
            <wp:anchor distT="0" distB="0" distL="114300" distR="114300" simplePos="0" relativeHeight="251671552" behindDoc="0" locked="0" layoutInCell="1" allowOverlap="1" wp14:anchorId="4331ED71" wp14:editId="794AD7A9">
              <wp:simplePos x="0" y="0"/>
              <wp:positionH relativeFrom="column">
                <wp:posOffset>1</wp:posOffset>
              </wp:positionH>
              <wp:positionV relativeFrom="paragraph">
                <wp:posOffset>1123950</wp:posOffset>
              </wp:positionV>
              <wp:extent cx="59055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5905500" cy="0"/>
                      </a:xfrm>
                      <a:prstGeom prst="line">
                        <a:avLst/>
                      </a:prstGeom>
                      <a:ln w="38100">
                        <a:solidFill>
                          <a:srgbClr val="1A3C6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C0E0F3" id="Straight Connector 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8.5pt" to="4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Lq3wEAAA4EAAAOAAAAZHJzL2Uyb0RvYy54bWysU8tu2zAQvBfIPxC8x5KSOEgFy0HgNL0U&#10;rdG0H0BTpESALyxZS/77LilZCZqiQIteKO1yd3ZmSG7uR6PJUUBQzja0WpWUCMtdq2zX0O/fni7v&#10;KAmR2ZZpZ0VDTyLQ++3Fu83ga3HleqdbAQRBbKgH39A+Rl8XReC9MCysnBcWN6UDwyKG0BUtsAHR&#10;jS6uyvK2GBy0HhwXIWD2cdqk24wvpeDxi5RBRKIbitxiXiGvh7QW2w2rO2C+V3ymwf6BhWHK4tAF&#10;6pFFRn6AegNlFAcXnIwr7kzhpFRcZA2opip/UfPcMy+yFjQn+MWm8P9g+efjHohqG3pDiWUGj+g5&#10;AlNdH8nOWYsGOiA3yafBhxrLd3YPcxT8HpLoUYJJX5RDxuztafFWjJFwTK7fl+t1iUfAz3vFS6OH&#10;ED8KZ0j6aahWNslmNTt+ChGHYem5JKW1JUNDr+8qxEtxcFq1T0rrHEB32GkgR4ZHXj1c724/JPYI&#10;8aoMI20xmTRNKvJfPGkxDfgqJLqCvKtpQrqPYoFlnAsbqxlXW6xObRIpLI0ztT81zvWpVeS7+jfN&#10;S0ee7Gxcmo2yDn5HO45nynKqPzsw6U4WHFx7yuebrcFLl52bH0i61a/j3P7yjLc/AQAA//8DAFBL&#10;AwQUAAYACAAAACEAK/Lts9oAAAAIAQAADwAAAGRycy9kb3ducmV2LnhtbExP0WrCQBB8L/Qfji34&#10;UupFLU1NcxER9LFV6wecuTUXmtsLuUuMf98tFNq32ZlhdiZfja4RA3ah9qRgNk1AIJXe1FQpOH1u&#10;n15BhKjJ6MYTKrhhgFVxf5frzPgrHXA4xkpwCIVMK7AxtpmUobTodJj6Fom1i++cjnx2lTSdvnK4&#10;a+Q8SV6k0zXxB6tb3Fgsv469U1DuTP842MN2PobNfnd6T58XH6lSk4dx/QYi4hj/zPBTn6tDwZ3O&#10;vicTRKOAh0Rm05QBy8tFwuD8y8gil/8HFN8AAAD//wMAUEsBAi0AFAAGAAgAAAAhALaDOJL+AAAA&#10;4QEAABMAAAAAAAAAAAAAAAAAAAAAAFtDb250ZW50X1R5cGVzXS54bWxQSwECLQAUAAYACAAAACEA&#10;OP0h/9YAAACUAQAACwAAAAAAAAAAAAAAAAAvAQAAX3JlbHMvLnJlbHNQSwECLQAUAAYACAAAACEA&#10;o3li6t8BAAAOBAAADgAAAAAAAAAAAAAAAAAuAgAAZHJzL2Uyb0RvYy54bWxQSwECLQAUAAYACAAA&#10;ACEAK/Lts9oAAAAIAQAADwAAAAAAAAAAAAAAAAA5BAAAZHJzL2Rvd25yZXYueG1sUEsFBgAAAAAE&#10;AAQA8wAAAEAFAAAAAA==&#10;" strokecolor="#1a3c6e" strokeweight="3pt">
              <v:stroke joinstyle="miter"/>
            </v:line>
          </w:pict>
        </mc:Fallback>
      </mc:AlternateContent>
    </w:r>
    <w:r w:rsidR="00516368">
      <w:br/>
    </w:r>
    <w:r w:rsidR="00516368">
      <w:br/>
    </w:r>
    <w:r w:rsidR="00516368">
      <w:br/>
    </w:r>
    <w:r w:rsidR="00516368">
      <w:br/>
    </w:r>
    <w:r w:rsidR="00516368">
      <w:br/>
    </w:r>
    <w:r w:rsidR="0051636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3A3D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2A4E"/>
    <w:multiLevelType w:val="hybridMultilevel"/>
    <w:tmpl w:val="8AFC6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36D2A"/>
    <w:multiLevelType w:val="hybridMultilevel"/>
    <w:tmpl w:val="ECF8A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F709B"/>
    <w:multiLevelType w:val="hybridMultilevel"/>
    <w:tmpl w:val="7FE63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B6F33"/>
    <w:multiLevelType w:val="hybridMultilevel"/>
    <w:tmpl w:val="B54A7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4548B"/>
    <w:multiLevelType w:val="multilevel"/>
    <w:tmpl w:val="5F2C9F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F161059"/>
    <w:multiLevelType w:val="hybridMultilevel"/>
    <w:tmpl w:val="0A84CEB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F57FF4"/>
    <w:multiLevelType w:val="hybridMultilevel"/>
    <w:tmpl w:val="97004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03F3A"/>
    <w:multiLevelType w:val="hybridMultilevel"/>
    <w:tmpl w:val="3766B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56077"/>
    <w:multiLevelType w:val="hybridMultilevel"/>
    <w:tmpl w:val="5A4A6398"/>
    <w:lvl w:ilvl="0" w:tplc="E5CC444E">
      <w:start w:val="1"/>
      <w:numFmt w:val="decimal"/>
      <w:lvlText w:val="%1."/>
      <w:lvlJc w:val="left"/>
      <w:pPr>
        <w:ind w:left="630" w:hanging="360"/>
      </w:pPr>
      <w:rPr>
        <w:rFonts w:asciiTheme="minorHAnsi" w:hAnsiTheme="minorHAnsi" w:cstheme="minorBidi"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264A5DCE">
      <w:numFmt w:val="bullet"/>
      <w:lvlText w:val=""/>
      <w:lvlJc w:val="left"/>
      <w:pPr>
        <w:ind w:left="3600" w:hanging="360"/>
      </w:pPr>
      <w:rPr>
        <w:rFonts w:ascii="Symbol" w:eastAsiaTheme="minorHAnsi"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E132A"/>
    <w:multiLevelType w:val="hybridMultilevel"/>
    <w:tmpl w:val="57C81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520CE"/>
    <w:multiLevelType w:val="hybridMultilevel"/>
    <w:tmpl w:val="5E2AE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F15F2"/>
    <w:multiLevelType w:val="hybridMultilevel"/>
    <w:tmpl w:val="BE22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715685"/>
    <w:multiLevelType w:val="hybridMultilevel"/>
    <w:tmpl w:val="BB5AD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57D5F"/>
    <w:multiLevelType w:val="hybridMultilevel"/>
    <w:tmpl w:val="1E1EE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80382"/>
    <w:multiLevelType w:val="hybridMultilevel"/>
    <w:tmpl w:val="9566F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90080"/>
    <w:multiLevelType w:val="hybridMultilevel"/>
    <w:tmpl w:val="211C76B2"/>
    <w:lvl w:ilvl="0" w:tplc="FC60A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2351687">
    <w:abstractNumId w:val="0"/>
  </w:num>
  <w:num w:numId="2" w16cid:durableId="767894946">
    <w:abstractNumId w:val="5"/>
  </w:num>
  <w:num w:numId="3" w16cid:durableId="1552109009">
    <w:abstractNumId w:val="7"/>
  </w:num>
  <w:num w:numId="4" w16cid:durableId="1317027335">
    <w:abstractNumId w:val="15"/>
  </w:num>
  <w:num w:numId="5" w16cid:durableId="897666732">
    <w:abstractNumId w:val="12"/>
  </w:num>
  <w:num w:numId="6" w16cid:durableId="851065105">
    <w:abstractNumId w:val="14"/>
  </w:num>
  <w:num w:numId="7" w16cid:durableId="4466571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27"/>
    <w:rsid w:val="000024AF"/>
    <w:rsid w:val="00002F60"/>
    <w:rsid w:val="000043ED"/>
    <w:rsid w:val="00005F52"/>
    <w:rsid w:val="000114C5"/>
    <w:rsid w:val="0001412B"/>
    <w:rsid w:val="000158BB"/>
    <w:rsid w:val="00015A3C"/>
    <w:rsid w:val="00015BA4"/>
    <w:rsid w:val="00022532"/>
    <w:rsid w:val="000267C3"/>
    <w:rsid w:val="000300E4"/>
    <w:rsid w:val="00033461"/>
    <w:rsid w:val="00035452"/>
    <w:rsid w:val="00041504"/>
    <w:rsid w:val="00044AB8"/>
    <w:rsid w:val="00050570"/>
    <w:rsid w:val="000518F8"/>
    <w:rsid w:val="00052660"/>
    <w:rsid w:val="000758AA"/>
    <w:rsid w:val="0008413C"/>
    <w:rsid w:val="00090EA1"/>
    <w:rsid w:val="000955F1"/>
    <w:rsid w:val="000A1EC3"/>
    <w:rsid w:val="000A474C"/>
    <w:rsid w:val="000B5E39"/>
    <w:rsid w:val="000B69A0"/>
    <w:rsid w:val="000B7431"/>
    <w:rsid w:val="000C44B3"/>
    <w:rsid w:val="000C4961"/>
    <w:rsid w:val="000C5D67"/>
    <w:rsid w:val="000D43AD"/>
    <w:rsid w:val="000E4860"/>
    <w:rsid w:val="000E488C"/>
    <w:rsid w:val="000E5874"/>
    <w:rsid w:val="000F1314"/>
    <w:rsid w:val="000F146B"/>
    <w:rsid w:val="000F44F8"/>
    <w:rsid w:val="000F5A97"/>
    <w:rsid w:val="00103F99"/>
    <w:rsid w:val="00113086"/>
    <w:rsid w:val="00115F32"/>
    <w:rsid w:val="00124293"/>
    <w:rsid w:val="00125EDF"/>
    <w:rsid w:val="001347FC"/>
    <w:rsid w:val="00136A49"/>
    <w:rsid w:val="00144C20"/>
    <w:rsid w:val="00144F5B"/>
    <w:rsid w:val="001465B2"/>
    <w:rsid w:val="00150686"/>
    <w:rsid w:val="0015124E"/>
    <w:rsid w:val="00154D6E"/>
    <w:rsid w:val="00155065"/>
    <w:rsid w:val="00157047"/>
    <w:rsid w:val="00157303"/>
    <w:rsid w:val="0016057F"/>
    <w:rsid w:val="00160819"/>
    <w:rsid w:val="001634D3"/>
    <w:rsid w:val="001641FD"/>
    <w:rsid w:val="00164C9D"/>
    <w:rsid w:val="00181506"/>
    <w:rsid w:val="0018519B"/>
    <w:rsid w:val="0019059C"/>
    <w:rsid w:val="00190C4D"/>
    <w:rsid w:val="0019121A"/>
    <w:rsid w:val="001A5383"/>
    <w:rsid w:val="001A5D6D"/>
    <w:rsid w:val="001A6C9B"/>
    <w:rsid w:val="001B06A1"/>
    <w:rsid w:val="001B0770"/>
    <w:rsid w:val="001B0CFD"/>
    <w:rsid w:val="001B6762"/>
    <w:rsid w:val="001B7FA6"/>
    <w:rsid w:val="001C08D3"/>
    <w:rsid w:val="001C3E85"/>
    <w:rsid w:val="001C3FCF"/>
    <w:rsid w:val="001C4E96"/>
    <w:rsid w:val="001C5FC8"/>
    <w:rsid w:val="001C63CD"/>
    <w:rsid w:val="001E1B83"/>
    <w:rsid w:val="001E1C3A"/>
    <w:rsid w:val="001E28FC"/>
    <w:rsid w:val="001E6B2C"/>
    <w:rsid w:val="001F0289"/>
    <w:rsid w:val="001F2084"/>
    <w:rsid w:val="001F2340"/>
    <w:rsid w:val="001F4A49"/>
    <w:rsid w:val="00200362"/>
    <w:rsid w:val="002064F6"/>
    <w:rsid w:val="002124FE"/>
    <w:rsid w:val="00213E67"/>
    <w:rsid w:val="002147CA"/>
    <w:rsid w:val="0021496E"/>
    <w:rsid w:val="00224943"/>
    <w:rsid w:val="0022658A"/>
    <w:rsid w:val="00232458"/>
    <w:rsid w:val="0023365B"/>
    <w:rsid w:val="00241C27"/>
    <w:rsid w:val="0025010F"/>
    <w:rsid w:val="00251A35"/>
    <w:rsid w:val="00252210"/>
    <w:rsid w:val="0025272C"/>
    <w:rsid w:val="00253A1D"/>
    <w:rsid w:val="00254DA6"/>
    <w:rsid w:val="002557F1"/>
    <w:rsid w:val="00256AD2"/>
    <w:rsid w:val="0025718E"/>
    <w:rsid w:val="00261B1E"/>
    <w:rsid w:val="00266666"/>
    <w:rsid w:val="00271277"/>
    <w:rsid w:val="00275188"/>
    <w:rsid w:val="002772C9"/>
    <w:rsid w:val="00285A08"/>
    <w:rsid w:val="00291AAA"/>
    <w:rsid w:val="002976F1"/>
    <w:rsid w:val="002A503E"/>
    <w:rsid w:val="002B0161"/>
    <w:rsid w:val="002C1AEB"/>
    <w:rsid w:val="002C26B0"/>
    <w:rsid w:val="002C3540"/>
    <w:rsid w:val="002C5E4D"/>
    <w:rsid w:val="002C7748"/>
    <w:rsid w:val="002C7B31"/>
    <w:rsid w:val="002D04A9"/>
    <w:rsid w:val="002D1C30"/>
    <w:rsid w:val="002D1E48"/>
    <w:rsid w:val="002D2D67"/>
    <w:rsid w:val="002D422C"/>
    <w:rsid w:val="002D6F42"/>
    <w:rsid w:val="002E3081"/>
    <w:rsid w:val="002F322B"/>
    <w:rsid w:val="002F38DF"/>
    <w:rsid w:val="002F4ABD"/>
    <w:rsid w:val="00300922"/>
    <w:rsid w:val="0030109A"/>
    <w:rsid w:val="0030324E"/>
    <w:rsid w:val="003105E6"/>
    <w:rsid w:val="0031080C"/>
    <w:rsid w:val="00312861"/>
    <w:rsid w:val="00313034"/>
    <w:rsid w:val="00322991"/>
    <w:rsid w:val="003230B3"/>
    <w:rsid w:val="00325639"/>
    <w:rsid w:val="003277E8"/>
    <w:rsid w:val="003350D8"/>
    <w:rsid w:val="00335295"/>
    <w:rsid w:val="0033642C"/>
    <w:rsid w:val="00336F3A"/>
    <w:rsid w:val="0033743D"/>
    <w:rsid w:val="0034038A"/>
    <w:rsid w:val="00357F24"/>
    <w:rsid w:val="00361377"/>
    <w:rsid w:val="00364E26"/>
    <w:rsid w:val="0036575A"/>
    <w:rsid w:val="00365D1A"/>
    <w:rsid w:val="00365F48"/>
    <w:rsid w:val="00375E73"/>
    <w:rsid w:val="003817E2"/>
    <w:rsid w:val="00382CE5"/>
    <w:rsid w:val="003860E3"/>
    <w:rsid w:val="00390C77"/>
    <w:rsid w:val="00393C33"/>
    <w:rsid w:val="003963B3"/>
    <w:rsid w:val="00397115"/>
    <w:rsid w:val="003A326B"/>
    <w:rsid w:val="003A32C6"/>
    <w:rsid w:val="003A349C"/>
    <w:rsid w:val="003A4B3B"/>
    <w:rsid w:val="003B373F"/>
    <w:rsid w:val="003B6888"/>
    <w:rsid w:val="003C050D"/>
    <w:rsid w:val="003C2027"/>
    <w:rsid w:val="003D707C"/>
    <w:rsid w:val="003E68FE"/>
    <w:rsid w:val="003E7C8B"/>
    <w:rsid w:val="003F0DEA"/>
    <w:rsid w:val="003F251A"/>
    <w:rsid w:val="003F37DC"/>
    <w:rsid w:val="003F5F4F"/>
    <w:rsid w:val="004012BC"/>
    <w:rsid w:val="00402FA9"/>
    <w:rsid w:val="00404102"/>
    <w:rsid w:val="004115A4"/>
    <w:rsid w:val="0041375E"/>
    <w:rsid w:val="00413E89"/>
    <w:rsid w:val="00420892"/>
    <w:rsid w:val="00424299"/>
    <w:rsid w:val="004248AC"/>
    <w:rsid w:val="00424CB0"/>
    <w:rsid w:val="00427410"/>
    <w:rsid w:val="004328DC"/>
    <w:rsid w:val="00432D2C"/>
    <w:rsid w:val="00435C06"/>
    <w:rsid w:val="00437443"/>
    <w:rsid w:val="0043779E"/>
    <w:rsid w:val="00437FB3"/>
    <w:rsid w:val="0044218A"/>
    <w:rsid w:val="0044460D"/>
    <w:rsid w:val="004546C6"/>
    <w:rsid w:val="00457238"/>
    <w:rsid w:val="004711EB"/>
    <w:rsid w:val="00471E0D"/>
    <w:rsid w:val="00474615"/>
    <w:rsid w:val="0048419C"/>
    <w:rsid w:val="00485031"/>
    <w:rsid w:val="00493217"/>
    <w:rsid w:val="00494C3D"/>
    <w:rsid w:val="004A051C"/>
    <w:rsid w:val="004A517B"/>
    <w:rsid w:val="004B1361"/>
    <w:rsid w:val="004B1A30"/>
    <w:rsid w:val="004B25DC"/>
    <w:rsid w:val="004B4117"/>
    <w:rsid w:val="004B6592"/>
    <w:rsid w:val="004C17DC"/>
    <w:rsid w:val="004C714B"/>
    <w:rsid w:val="004C7F94"/>
    <w:rsid w:val="004E13CC"/>
    <w:rsid w:val="004E31EF"/>
    <w:rsid w:val="004F0DE1"/>
    <w:rsid w:val="004F4FD0"/>
    <w:rsid w:val="0050102B"/>
    <w:rsid w:val="00502AE8"/>
    <w:rsid w:val="00504BD5"/>
    <w:rsid w:val="00504FB7"/>
    <w:rsid w:val="005057C1"/>
    <w:rsid w:val="005062C0"/>
    <w:rsid w:val="005134B2"/>
    <w:rsid w:val="005140F8"/>
    <w:rsid w:val="00516368"/>
    <w:rsid w:val="00516F91"/>
    <w:rsid w:val="00525D34"/>
    <w:rsid w:val="0053364F"/>
    <w:rsid w:val="0053483E"/>
    <w:rsid w:val="00542112"/>
    <w:rsid w:val="005422C1"/>
    <w:rsid w:val="0054385E"/>
    <w:rsid w:val="00544B3E"/>
    <w:rsid w:val="0054513B"/>
    <w:rsid w:val="0055027F"/>
    <w:rsid w:val="00550E1F"/>
    <w:rsid w:val="0055274E"/>
    <w:rsid w:val="005603E3"/>
    <w:rsid w:val="00561206"/>
    <w:rsid w:val="005612BD"/>
    <w:rsid w:val="0056137A"/>
    <w:rsid w:val="005651FC"/>
    <w:rsid w:val="0056679D"/>
    <w:rsid w:val="00573BB6"/>
    <w:rsid w:val="0057497A"/>
    <w:rsid w:val="005757D0"/>
    <w:rsid w:val="00577C59"/>
    <w:rsid w:val="00586B0C"/>
    <w:rsid w:val="0058728C"/>
    <w:rsid w:val="0059060B"/>
    <w:rsid w:val="0059144F"/>
    <w:rsid w:val="0059286E"/>
    <w:rsid w:val="00596F29"/>
    <w:rsid w:val="005A2AA0"/>
    <w:rsid w:val="005A76B2"/>
    <w:rsid w:val="005B1804"/>
    <w:rsid w:val="005B2027"/>
    <w:rsid w:val="005B67AB"/>
    <w:rsid w:val="005C00DC"/>
    <w:rsid w:val="005C1E6A"/>
    <w:rsid w:val="005C43A5"/>
    <w:rsid w:val="005D23B0"/>
    <w:rsid w:val="005D2F63"/>
    <w:rsid w:val="005D60A3"/>
    <w:rsid w:val="005E36DE"/>
    <w:rsid w:val="005E64D4"/>
    <w:rsid w:val="005E7AD2"/>
    <w:rsid w:val="005E7BB7"/>
    <w:rsid w:val="005F732F"/>
    <w:rsid w:val="00602FC3"/>
    <w:rsid w:val="006031D7"/>
    <w:rsid w:val="006063BE"/>
    <w:rsid w:val="00610101"/>
    <w:rsid w:val="00612F5E"/>
    <w:rsid w:val="00615AE8"/>
    <w:rsid w:val="006210DE"/>
    <w:rsid w:val="00623681"/>
    <w:rsid w:val="0062431E"/>
    <w:rsid w:val="00627372"/>
    <w:rsid w:val="0062750E"/>
    <w:rsid w:val="006275FB"/>
    <w:rsid w:val="00630FE2"/>
    <w:rsid w:val="006310ED"/>
    <w:rsid w:val="00632787"/>
    <w:rsid w:val="006342EB"/>
    <w:rsid w:val="00635EF6"/>
    <w:rsid w:val="0063726C"/>
    <w:rsid w:val="0064035B"/>
    <w:rsid w:val="00640FF3"/>
    <w:rsid w:val="00641356"/>
    <w:rsid w:val="00643C7E"/>
    <w:rsid w:val="006476B2"/>
    <w:rsid w:val="00647BEB"/>
    <w:rsid w:val="006502BB"/>
    <w:rsid w:val="006515AE"/>
    <w:rsid w:val="0065374E"/>
    <w:rsid w:val="00660353"/>
    <w:rsid w:val="00662DA0"/>
    <w:rsid w:val="00666FC0"/>
    <w:rsid w:val="006674F7"/>
    <w:rsid w:val="00667ADA"/>
    <w:rsid w:val="00667E83"/>
    <w:rsid w:val="00670C53"/>
    <w:rsid w:val="00672B56"/>
    <w:rsid w:val="006732AF"/>
    <w:rsid w:val="00673CE7"/>
    <w:rsid w:val="00674D64"/>
    <w:rsid w:val="006767C7"/>
    <w:rsid w:val="00680D27"/>
    <w:rsid w:val="0069334E"/>
    <w:rsid w:val="006957F1"/>
    <w:rsid w:val="006965CA"/>
    <w:rsid w:val="006A0043"/>
    <w:rsid w:val="006A169A"/>
    <w:rsid w:val="006A4DAB"/>
    <w:rsid w:val="006A7EC9"/>
    <w:rsid w:val="006B406C"/>
    <w:rsid w:val="006B5FC6"/>
    <w:rsid w:val="006C3706"/>
    <w:rsid w:val="006C383C"/>
    <w:rsid w:val="006C725C"/>
    <w:rsid w:val="006D0B26"/>
    <w:rsid w:val="006D20AC"/>
    <w:rsid w:val="006D50DF"/>
    <w:rsid w:val="006D5400"/>
    <w:rsid w:val="006D5E98"/>
    <w:rsid w:val="006E42F8"/>
    <w:rsid w:val="006E54EB"/>
    <w:rsid w:val="006E5B32"/>
    <w:rsid w:val="006E73E6"/>
    <w:rsid w:val="006F7A0B"/>
    <w:rsid w:val="0070520F"/>
    <w:rsid w:val="007061B6"/>
    <w:rsid w:val="00712D58"/>
    <w:rsid w:val="0071495B"/>
    <w:rsid w:val="00717BBD"/>
    <w:rsid w:val="00720002"/>
    <w:rsid w:val="00721D41"/>
    <w:rsid w:val="007256CB"/>
    <w:rsid w:val="0072576A"/>
    <w:rsid w:val="0073016C"/>
    <w:rsid w:val="00732F45"/>
    <w:rsid w:val="00735D62"/>
    <w:rsid w:val="00737079"/>
    <w:rsid w:val="00741739"/>
    <w:rsid w:val="00742CC0"/>
    <w:rsid w:val="0074378B"/>
    <w:rsid w:val="00746EAE"/>
    <w:rsid w:val="00750B66"/>
    <w:rsid w:val="007542FF"/>
    <w:rsid w:val="00755743"/>
    <w:rsid w:val="00755809"/>
    <w:rsid w:val="007614E3"/>
    <w:rsid w:val="00761DF0"/>
    <w:rsid w:val="007641C3"/>
    <w:rsid w:val="00765E62"/>
    <w:rsid w:val="00770BC5"/>
    <w:rsid w:val="007717C4"/>
    <w:rsid w:val="00773CB3"/>
    <w:rsid w:val="00774157"/>
    <w:rsid w:val="0077631F"/>
    <w:rsid w:val="00781871"/>
    <w:rsid w:val="007835FE"/>
    <w:rsid w:val="00793258"/>
    <w:rsid w:val="00795A3A"/>
    <w:rsid w:val="00797320"/>
    <w:rsid w:val="007A414D"/>
    <w:rsid w:val="007A7E57"/>
    <w:rsid w:val="007B1732"/>
    <w:rsid w:val="007B4D7D"/>
    <w:rsid w:val="007C6298"/>
    <w:rsid w:val="007C770E"/>
    <w:rsid w:val="007D0402"/>
    <w:rsid w:val="007D18C6"/>
    <w:rsid w:val="007D3B1C"/>
    <w:rsid w:val="007D51EC"/>
    <w:rsid w:val="007D6D5D"/>
    <w:rsid w:val="007E02C4"/>
    <w:rsid w:val="007E2FF3"/>
    <w:rsid w:val="007E3D07"/>
    <w:rsid w:val="007F003F"/>
    <w:rsid w:val="007F2DBB"/>
    <w:rsid w:val="007F3A58"/>
    <w:rsid w:val="007F3BAB"/>
    <w:rsid w:val="007F5D3B"/>
    <w:rsid w:val="00806B85"/>
    <w:rsid w:val="00807E62"/>
    <w:rsid w:val="0081035F"/>
    <w:rsid w:val="0081588A"/>
    <w:rsid w:val="00817BE6"/>
    <w:rsid w:val="0083027A"/>
    <w:rsid w:val="008304CB"/>
    <w:rsid w:val="0083359A"/>
    <w:rsid w:val="008345B5"/>
    <w:rsid w:val="00840137"/>
    <w:rsid w:val="00840F13"/>
    <w:rsid w:val="00841DC9"/>
    <w:rsid w:val="00841E41"/>
    <w:rsid w:val="00850965"/>
    <w:rsid w:val="008535A5"/>
    <w:rsid w:val="00853883"/>
    <w:rsid w:val="00853F9F"/>
    <w:rsid w:val="00856D39"/>
    <w:rsid w:val="008609AF"/>
    <w:rsid w:val="00864710"/>
    <w:rsid w:val="00864902"/>
    <w:rsid w:val="00865F1F"/>
    <w:rsid w:val="008662A4"/>
    <w:rsid w:val="00867604"/>
    <w:rsid w:val="008712BF"/>
    <w:rsid w:val="008723DF"/>
    <w:rsid w:val="00875655"/>
    <w:rsid w:val="00881619"/>
    <w:rsid w:val="00886C4D"/>
    <w:rsid w:val="008931DC"/>
    <w:rsid w:val="008936C5"/>
    <w:rsid w:val="00896C66"/>
    <w:rsid w:val="00896D70"/>
    <w:rsid w:val="008A37FE"/>
    <w:rsid w:val="008A41CC"/>
    <w:rsid w:val="008B0FCD"/>
    <w:rsid w:val="008B1AE9"/>
    <w:rsid w:val="008C611A"/>
    <w:rsid w:val="008D0989"/>
    <w:rsid w:val="008D09A7"/>
    <w:rsid w:val="008E05E9"/>
    <w:rsid w:val="008E4D45"/>
    <w:rsid w:val="008E64E0"/>
    <w:rsid w:val="008E6B17"/>
    <w:rsid w:val="008F0839"/>
    <w:rsid w:val="008F1676"/>
    <w:rsid w:val="00901810"/>
    <w:rsid w:val="00903FBF"/>
    <w:rsid w:val="0090587C"/>
    <w:rsid w:val="00905921"/>
    <w:rsid w:val="00906114"/>
    <w:rsid w:val="0090718C"/>
    <w:rsid w:val="009166E5"/>
    <w:rsid w:val="00917C47"/>
    <w:rsid w:val="009200C8"/>
    <w:rsid w:val="00920371"/>
    <w:rsid w:val="00922516"/>
    <w:rsid w:val="00924E5A"/>
    <w:rsid w:val="00926137"/>
    <w:rsid w:val="009269F6"/>
    <w:rsid w:val="009319EF"/>
    <w:rsid w:val="009345F7"/>
    <w:rsid w:val="00935763"/>
    <w:rsid w:val="00935CC8"/>
    <w:rsid w:val="0093753F"/>
    <w:rsid w:val="00943D9A"/>
    <w:rsid w:val="00947912"/>
    <w:rsid w:val="00947B21"/>
    <w:rsid w:val="0095144F"/>
    <w:rsid w:val="009545EC"/>
    <w:rsid w:val="009639F0"/>
    <w:rsid w:val="00963A63"/>
    <w:rsid w:val="00963D62"/>
    <w:rsid w:val="00967FED"/>
    <w:rsid w:val="009704AA"/>
    <w:rsid w:val="00974B87"/>
    <w:rsid w:val="00977794"/>
    <w:rsid w:val="009855A6"/>
    <w:rsid w:val="00996FAF"/>
    <w:rsid w:val="009976E1"/>
    <w:rsid w:val="009A286D"/>
    <w:rsid w:val="009A419F"/>
    <w:rsid w:val="009A4A5E"/>
    <w:rsid w:val="009B1BDC"/>
    <w:rsid w:val="009B1CDA"/>
    <w:rsid w:val="009B234C"/>
    <w:rsid w:val="009B3A50"/>
    <w:rsid w:val="009C0B8B"/>
    <w:rsid w:val="009C2B56"/>
    <w:rsid w:val="009C3BFF"/>
    <w:rsid w:val="009C62F9"/>
    <w:rsid w:val="009C6686"/>
    <w:rsid w:val="009C6A46"/>
    <w:rsid w:val="009C6C20"/>
    <w:rsid w:val="009D12B8"/>
    <w:rsid w:val="009D22AD"/>
    <w:rsid w:val="009D4192"/>
    <w:rsid w:val="009E5734"/>
    <w:rsid w:val="009E5C54"/>
    <w:rsid w:val="009F4CE5"/>
    <w:rsid w:val="009F50DF"/>
    <w:rsid w:val="009F6BB1"/>
    <w:rsid w:val="009F6D8F"/>
    <w:rsid w:val="00A01ED2"/>
    <w:rsid w:val="00A0414D"/>
    <w:rsid w:val="00A06C3B"/>
    <w:rsid w:val="00A06C6C"/>
    <w:rsid w:val="00A10605"/>
    <w:rsid w:val="00A14DE1"/>
    <w:rsid w:val="00A16221"/>
    <w:rsid w:val="00A17399"/>
    <w:rsid w:val="00A177CA"/>
    <w:rsid w:val="00A20B8C"/>
    <w:rsid w:val="00A25DA4"/>
    <w:rsid w:val="00A30560"/>
    <w:rsid w:val="00A33A77"/>
    <w:rsid w:val="00A34949"/>
    <w:rsid w:val="00A409CE"/>
    <w:rsid w:val="00A433B3"/>
    <w:rsid w:val="00A441A8"/>
    <w:rsid w:val="00A52D6D"/>
    <w:rsid w:val="00A5416D"/>
    <w:rsid w:val="00A570CE"/>
    <w:rsid w:val="00A57239"/>
    <w:rsid w:val="00A638D7"/>
    <w:rsid w:val="00A65CE1"/>
    <w:rsid w:val="00A70E87"/>
    <w:rsid w:val="00A7731F"/>
    <w:rsid w:val="00A8229D"/>
    <w:rsid w:val="00A9011D"/>
    <w:rsid w:val="00A91792"/>
    <w:rsid w:val="00A94556"/>
    <w:rsid w:val="00A974D0"/>
    <w:rsid w:val="00AA1B77"/>
    <w:rsid w:val="00AA70B2"/>
    <w:rsid w:val="00AB5869"/>
    <w:rsid w:val="00AB6DAE"/>
    <w:rsid w:val="00AC1BBA"/>
    <w:rsid w:val="00AC2502"/>
    <w:rsid w:val="00AD009F"/>
    <w:rsid w:val="00AD0223"/>
    <w:rsid w:val="00AD079A"/>
    <w:rsid w:val="00AD0BE9"/>
    <w:rsid w:val="00AD3490"/>
    <w:rsid w:val="00AD50DB"/>
    <w:rsid w:val="00AD6711"/>
    <w:rsid w:val="00AF13EA"/>
    <w:rsid w:val="00AF62D9"/>
    <w:rsid w:val="00B0103E"/>
    <w:rsid w:val="00B057E7"/>
    <w:rsid w:val="00B07E39"/>
    <w:rsid w:val="00B11F19"/>
    <w:rsid w:val="00B12C57"/>
    <w:rsid w:val="00B16C23"/>
    <w:rsid w:val="00B170DA"/>
    <w:rsid w:val="00B2063C"/>
    <w:rsid w:val="00B21812"/>
    <w:rsid w:val="00B255FF"/>
    <w:rsid w:val="00B2759A"/>
    <w:rsid w:val="00B3186B"/>
    <w:rsid w:val="00B341F5"/>
    <w:rsid w:val="00B37903"/>
    <w:rsid w:val="00B43C9F"/>
    <w:rsid w:val="00B44239"/>
    <w:rsid w:val="00B5293D"/>
    <w:rsid w:val="00B52C45"/>
    <w:rsid w:val="00B55AFD"/>
    <w:rsid w:val="00B60879"/>
    <w:rsid w:val="00B60F50"/>
    <w:rsid w:val="00B61A35"/>
    <w:rsid w:val="00B627B0"/>
    <w:rsid w:val="00B62D5E"/>
    <w:rsid w:val="00B6468C"/>
    <w:rsid w:val="00B64BD9"/>
    <w:rsid w:val="00B64D38"/>
    <w:rsid w:val="00B717C8"/>
    <w:rsid w:val="00B727BC"/>
    <w:rsid w:val="00B74E96"/>
    <w:rsid w:val="00B74EDA"/>
    <w:rsid w:val="00B801C4"/>
    <w:rsid w:val="00B80782"/>
    <w:rsid w:val="00B80B7D"/>
    <w:rsid w:val="00B82950"/>
    <w:rsid w:val="00B83D3F"/>
    <w:rsid w:val="00B957B6"/>
    <w:rsid w:val="00B96194"/>
    <w:rsid w:val="00B978CD"/>
    <w:rsid w:val="00BA3406"/>
    <w:rsid w:val="00BA3485"/>
    <w:rsid w:val="00BA511F"/>
    <w:rsid w:val="00BA61C2"/>
    <w:rsid w:val="00BA7034"/>
    <w:rsid w:val="00BB0A9B"/>
    <w:rsid w:val="00BB1234"/>
    <w:rsid w:val="00BB435E"/>
    <w:rsid w:val="00BB4F2C"/>
    <w:rsid w:val="00BB78CA"/>
    <w:rsid w:val="00BB7A78"/>
    <w:rsid w:val="00BC1702"/>
    <w:rsid w:val="00BC1A11"/>
    <w:rsid w:val="00BC1C67"/>
    <w:rsid w:val="00BC50F6"/>
    <w:rsid w:val="00BC7C25"/>
    <w:rsid w:val="00BD4301"/>
    <w:rsid w:val="00BD46F4"/>
    <w:rsid w:val="00BD5108"/>
    <w:rsid w:val="00BD6E94"/>
    <w:rsid w:val="00BE2E36"/>
    <w:rsid w:val="00BE2F5C"/>
    <w:rsid w:val="00BE3B9B"/>
    <w:rsid w:val="00BE657D"/>
    <w:rsid w:val="00BE6970"/>
    <w:rsid w:val="00BE6A1D"/>
    <w:rsid w:val="00BE6BF5"/>
    <w:rsid w:val="00BF2B4E"/>
    <w:rsid w:val="00BF69AC"/>
    <w:rsid w:val="00BF6DA1"/>
    <w:rsid w:val="00BF6ED5"/>
    <w:rsid w:val="00C01B4E"/>
    <w:rsid w:val="00C04443"/>
    <w:rsid w:val="00C07BD0"/>
    <w:rsid w:val="00C10D16"/>
    <w:rsid w:val="00C16744"/>
    <w:rsid w:val="00C22E77"/>
    <w:rsid w:val="00C25288"/>
    <w:rsid w:val="00C301AF"/>
    <w:rsid w:val="00C325E0"/>
    <w:rsid w:val="00C33B11"/>
    <w:rsid w:val="00C33B15"/>
    <w:rsid w:val="00C355C3"/>
    <w:rsid w:val="00C42478"/>
    <w:rsid w:val="00C448A5"/>
    <w:rsid w:val="00C463EF"/>
    <w:rsid w:val="00C52098"/>
    <w:rsid w:val="00C561E1"/>
    <w:rsid w:val="00C57F53"/>
    <w:rsid w:val="00C60060"/>
    <w:rsid w:val="00C60BAC"/>
    <w:rsid w:val="00C66399"/>
    <w:rsid w:val="00C675C4"/>
    <w:rsid w:val="00C67648"/>
    <w:rsid w:val="00C709D7"/>
    <w:rsid w:val="00C70F70"/>
    <w:rsid w:val="00C7352C"/>
    <w:rsid w:val="00C75C97"/>
    <w:rsid w:val="00C77F5B"/>
    <w:rsid w:val="00C8284C"/>
    <w:rsid w:val="00C8547D"/>
    <w:rsid w:val="00C85B50"/>
    <w:rsid w:val="00C86347"/>
    <w:rsid w:val="00C865FF"/>
    <w:rsid w:val="00C871D8"/>
    <w:rsid w:val="00C9076C"/>
    <w:rsid w:val="00C92704"/>
    <w:rsid w:val="00C92855"/>
    <w:rsid w:val="00C92FA8"/>
    <w:rsid w:val="00C94C5B"/>
    <w:rsid w:val="00C95242"/>
    <w:rsid w:val="00C967C1"/>
    <w:rsid w:val="00CA0E29"/>
    <w:rsid w:val="00CA2332"/>
    <w:rsid w:val="00CA5AEC"/>
    <w:rsid w:val="00CA7F59"/>
    <w:rsid w:val="00CB06EE"/>
    <w:rsid w:val="00CB0D29"/>
    <w:rsid w:val="00CB1F25"/>
    <w:rsid w:val="00CC1401"/>
    <w:rsid w:val="00CC3084"/>
    <w:rsid w:val="00CD2597"/>
    <w:rsid w:val="00CD2B88"/>
    <w:rsid w:val="00CD4899"/>
    <w:rsid w:val="00CD7EE6"/>
    <w:rsid w:val="00CE63F2"/>
    <w:rsid w:val="00CE7F64"/>
    <w:rsid w:val="00CF0289"/>
    <w:rsid w:val="00CF2554"/>
    <w:rsid w:val="00CF2CA1"/>
    <w:rsid w:val="00CF6FC9"/>
    <w:rsid w:val="00D01F9E"/>
    <w:rsid w:val="00D04F4F"/>
    <w:rsid w:val="00D078C8"/>
    <w:rsid w:val="00D07BD8"/>
    <w:rsid w:val="00D10445"/>
    <w:rsid w:val="00D13D94"/>
    <w:rsid w:val="00D155A4"/>
    <w:rsid w:val="00D20118"/>
    <w:rsid w:val="00D22A09"/>
    <w:rsid w:val="00D234A4"/>
    <w:rsid w:val="00D24BA2"/>
    <w:rsid w:val="00D25498"/>
    <w:rsid w:val="00D25C86"/>
    <w:rsid w:val="00D331F2"/>
    <w:rsid w:val="00D335DC"/>
    <w:rsid w:val="00D40249"/>
    <w:rsid w:val="00D41CEC"/>
    <w:rsid w:val="00D46A04"/>
    <w:rsid w:val="00D4716B"/>
    <w:rsid w:val="00D5424A"/>
    <w:rsid w:val="00D56C85"/>
    <w:rsid w:val="00D610D5"/>
    <w:rsid w:val="00D64382"/>
    <w:rsid w:val="00D6512C"/>
    <w:rsid w:val="00D66138"/>
    <w:rsid w:val="00D70604"/>
    <w:rsid w:val="00D8652A"/>
    <w:rsid w:val="00D953C7"/>
    <w:rsid w:val="00D967D9"/>
    <w:rsid w:val="00D97329"/>
    <w:rsid w:val="00DA0843"/>
    <w:rsid w:val="00DA40DE"/>
    <w:rsid w:val="00DA6A1E"/>
    <w:rsid w:val="00DA79F3"/>
    <w:rsid w:val="00DB0BB2"/>
    <w:rsid w:val="00DB3120"/>
    <w:rsid w:val="00DB34E4"/>
    <w:rsid w:val="00DB3D7E"/>
    <w:rsid w:val="00DC0032"/>
    <w:rsid w:val="00DC2691"/>
    <w:rsid w:val="00DC70D1"/>
    <w:rsid w:val="00DC7796"/>
    <w:rsid w:val="00DD0734"/>
    <w:rsid w:val="00DD373D"/>
    <w:rsid w:val="00DD56DE"/>
    <w:rsid w:val="00DD77BC"/>
    <w:rsid w:val="00DD7955"/>
    <w:rsid w:val="00DE2F9B"/>
    <w:rsid w:val="00DF0050"/>
    <w:rsid w:val="00DF227F"/>
    <w:rsid w:val="00DF6FF2"/>
    <w:rsid w:val="00DF7E8D"/>
    <w:rsid w:val="00E01443"/>
    <w:rsid w:val="00E03383"/>
    <w:rsid w:val="00E07E55"/>
    <w:rsid w:val="00E11590"/>
    <w:rsid w:val="00E16D0B"/>
    <w:rsid w:val="00E26FE1"/>
    <w:rsid w:val="00E30C73"/>
    <w:rsid w:val="00E325B0"/>
    <w:rsid w:val="00E329E9"/>
    <w:rsid w:val="00E33405"/>
    <w:rsid w:val="00E34CD7"/>
    <w:rsid w:val="00E37429"/>
    <w:rsid w:val="00E43580"/>
    <w:rsid w:val="00E43B00"/>
    <w:rsid w:val="00E44105"/>
    <w:rsid w:val="00E446AA"/>
    <w:rsid w:val="00E46792"/>
    <w:rsid w:val="00E47DA9"/>
    <w:rsid w:val="00E52054"/>
    <w:rsid w:val="00E527D2"/>
    <w:rsid w:val="00E611AA"/>
    <w:rsid w:val="00E636CF"/>
    <w:rsid w:val="00E64A63"/>
    <w:rsid w:val="00E6550E"/>
    <w:rsid w:val="00E7302E"/>
    <w:rsid w:val="00E735EB"/>
    <w:rsid w:val="00E76B23"/>
    <w:rsid w:val="00E76BDE"/>
    <w:rsid w:val="00E802AC"/>
    <w:rsid w:val="00E80F4E"/>
    <w:rsid w:val="00E8136F"/>
    <w:rsid w:val="00E82115"/>
    <w:rsid w:val="00E87F74"/>
    <w:rsid w:val="00E9027D"/>
    <w:rsid w:val="00E92A01"/>
    <w:rsid w:val="00E931D2"/>
    <w:rsid w:val="00E96792"/>
    <w:rsid w:val="00E96B71"/>
    <w:rsid w:val="00EA1029"/>
    <w:rsid w:val="00EA3494"/>
    <w:rsid w:val="00EA55A1"/>
    <w:rsid w:val="00EA5B2D"/>
    <w:rsid w:val="00EA658A"/>
    <w:rsid w:val="00EB0829"/>
    <w:rsid w:val="00EB33D2"/>
    <w:rsid w:val="00EB393A"/>
    <w:rsid w:val="00EB45C1"/>
    <w:rsid w:val="00EC0C7D"/>
    <w:rsid w:val="00EC3C01"/>
    <w:rsid w:val="00ED1706"/>
    <w:rsid w:val="00EE1F4F"/>
    <w:rsid w:val="00EE2154"/>
    <w:rsid w:val="00EE4F24"/>
    <w:rsid w:val="00EE503D"/>
    <w:rsid w:val="00EE661E"/>
    <w:rsid w:val="00EF00DA"/>
    <w:rsid w:val="00EF798F"/>
    <w:rsid w:val="00F00AA8"/>
    <w:rsid w:val="00F06A23"/>
    <w:rsid w:val="00F10910"/>
    <w:rsid w:val="00F10B6B"/>
    <w:rsid w:val="00F153E4"/>
    <w:rsid w:val="00F163CD"/>
    <w:rsid w:val="00F236BB"/>
    <w:rsid w:val="00F31330"/>
    <w:rsid w:val="00F33937"/>
    <w:rsid w:val="00F41E13"/>
    <w:rsid w:val="00F423F0"/>
    <w:rsid w:val="00F46136"/>
    <w:rsid w:val="00F46FA7"/>
    <w:rsid w:val="00F51C82"/>
    <w:rsid w:val="00F56C9B"/>
    <w:rsid w:val="00F56D83"/>
    <w:rsid w:val="00F61643"/>
    <w:rsid w:val="00F66DDD"/>
    <w:rsid w:val="00F67689"/>
    <w:rsid w:val="00F70452"/>
    <w:rsid w:val="00F779FF"/>
    <w:rsid w:val="00F8302F"/>
    <w:rsid w:val="00F84EC2"/>
    <w:rsid w:val="00F86CAE"/>
    <w:rsid w:val="00F87E20"/>
    <w:rsid w:val="00F90390"/>
    <w:rsid w:val="00F94AAE"/>
    <w:rsid w:val="00F956CE"/>
    <w:rsid w:val="00FA2C5E"/>
    <w:rsid w:val="00FA3840"/>
    <w:rsid w:val="00FA6EE8"/>
    <w:rsid w:val="00FB1356"/>
    <w:rsid w:val="00FB787E"/>
    <w:rsid w:val="00FC617B"/>
    <w:rsid w:val="00FD0120"/>
    <w:rsid w:val="00FD2E04"/>
    <w:rsid w:val="00FE0A6D"/>
    <w:rsid w:val="00FE4C71"/>
    <w:rsid w:val="00FE562D"/>
    <w:rsid w:val="00FF1973"/>
    <w:rsid w:val="00FF1FD9"/>
    <w:rsid w:val="00FF4F0C"/>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2C869"/>
  <w15:chartTrackingRefBased/>
  <w15:docId w15:val="{26756636-8EBD-4ABE-B951-24B8BEA7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27"/>
  </w:style>
  <w:style w:type="paragraph" w:styleId="Footer">
    <w:name w:val="footer"/>
    <w:basedOn w:val="Normal"/>
    <w:link w:val="FooterChar"/>
    <w:uiPriority w:val="99"/>
    <w:unhideWhenUsed/>
    <w:rsid w:val="00680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D27"/>
  </w:style>
  <w:style w:type="paragraph" w:styleId="NoSpacing">
    <w:name w:val="No Spacing"/>
    <w:uiPriority w:val="1"/>
    <w:qFormat/>
    <w:rsid w:val="003F5F4F"/>
    <w:pPr>
      <w:spacing w:after="0" w:line="240" w:lineRule="auto"/>
    </w:pPr>
  </w:style>
  <w:style w:type="paragraph" w:styleId="ListParagraph">
    <w:name w:val="List Paragraph"/>
    <w:basedOn w:val="Normal"/>
    <w:uiPriority w:val="34"/>
    <w:qFormat/>
    <w:rsid w:val="003F5F4F"/>
    <w:pPr>
      <w:spacing w:after="200" w:line="276" w:lineRule="auto"/>
      <w:ind w:left="720"/>
      <w:contextualSpacing/>
    </w:pPr>
  </w:style>
  <w:style w:type="table" w:styleId="TableGrid">
    <w:name w:val="Table Grid"/>
    <w:basedOn w:val="TableNormal"/>
    <w:uiPriority w:val="59"/>
    <w:rsid w:val="003F5F4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DAE"/>
    <w:rPr>
      <w:rFonts w:ascii="Segoe UI" w:hAnsi="Segoe UI" w:cs="Segoe UI"/>
      <w:sz w:val="18"/>
      <w:szCs w:val="18"/>
    </w:rPr>
  </w:style>
  <w:style w:type="character" w:styleId="CommentReference">
    <w:name w:val="annotation reference"/>
    <w:basedOn w:val="DefaultParagraphFont"/>
    <w:uiPriority w:val="99"/>
    <w:semiHidden/>
    <w:unhideWhenUsed/>
    <w:rsid w:val="007D51EC"/>
    <w:rPr>
      <w:sz w:val="16"/>
      <w:szCs w:val="16"/>
    </w:rPr>
  </w:style>
  <w:style w:type="paragraph" w:styleId="CommentText">
    <w:name w:val="annotation text"/>
    <w:basedOn w:val="Normal"/>
    <w:link w:val="CommentTextChar"/>
    <w:uiPriority w:val="99"/>
    <w:semiHidden/>
    <w:unhideWhenUsed/>
    <w:rsid w:val="007D51EC"/>
    <w:pPr>
      <w:spacing w:line="240" w:lineRule="auto"/>
    </w:pPr>
    <w:rPr>
      <w:sz w:val="20"/>
      <w:szCs w:val="20"/>
    </w:rPr>
  </w:style>
  <w:style w:type="character" w:customStyle="1" w:styleId="CommentTextChar">
    <w:name w:val="Comment Text Char"/>
    <w:basedOn w:val="DefaultParagraphFont"/>
    <w:link w:val="CommentText"/>
    <w:uiPriority w:val="99"/>
    <w:semiHidden/>
    <w:rsid w:val="007D51EC"/>
    <w:rPr>
      <w:sz w:val="20"/>
      <w:szCs w:val="20"/>
    </w:rPr>
  </w:style>
  <w:style w:type="paragraph" w:styleId="CommentSubject">
    <w:name w:val="annotation subject"/>
    <w:basedOn w:val="CommentText"/>
    <w:next w:val="CommentText"/>
    <w:link w:val="CommentSubjectChar"/>
    <w:uiPriority w:val="99"/>
    <w:semiHidden/>
    <w:unhideWhenUsed/>
    <w:rsid w:val="007D51EC"/>
    <w:rPr>
      <w:b/>
      <w:bCs/>
    </w:rPr>
  </w:style>
  <w:style w:type="character" w:customStyle="1" w:styleId="CommentSubjectChar">
    <w:name w:val="Comment Subject Char"/>
    <w:basedOn w:val="CommentTextChar"/>
    <w:link w:val="CommentSubject"/>
    <w:uiPriority w:val="99"/>
    <w:semiHidden/>
    <w:rsid w:val="007D51EC"/>
    <w:rPr>
      <w:b/>
      <w:bCs/>
      <w:sz w:val="20"/>
      <w:szCs w:val="20"/>
    </w:rPr>
  </w:style>
  <w:style w:type="character" w:styleId="SubtleEmphasis">
    <w:name w:val="Subtle Emphasis"/>
    <w:basedOn w:val="DefaultParagraphFont"/>
    <w:uiPriority w:val="19"/>
    <w:qFormat/>
    <w:rsid w:val="006210DE"/>
    <w:rPr>
      <w:i/>
      <w:iCs/>
      <w:color w:val="404040" w:themeColor="text1" w:themeTint="BF"/>
    </w:rPr>
  </w:style>
  <w:style w:type="paragraph" w:customStyle="1" w:styleId="Default">
    <w:name w:val="Default"/>
    <w:rsid w:val="0040410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86B0C"/>
    <w:pPr>
      <w:spacing w:after="0" w:line="240" w:lineRule="auto"/>
    </w:pPr>
  </w:style>
  <w:style w:type="paragraph" w:styleId="ListBullet">
    <w:name w:val="List Bullet"/>
    <w:basedOn w:val="Normal"/>
    <w:uiPriority w:val="99"/>
    <w:unhideWhenUsed/>
    <w:rsid w:val="00B43C9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047">
      <w:bodyDiv w:val="1"/>
      <w:marLeft w:val="0"/>
      <w:marRight w:val="0"/>
      <w:marTop w:val="0"/>
      <w:marBottom w:val="0"/>
      <w:divBdr>
        <w:top w:val="none" w:sz="0" w:space="0" w:color="auto"/>
        <w:left w:val="none" w:sz="0" w:space="0" w:color="auto"/>
        <w:bottom w:val="none" w:sz="0" w:space="0" w:color="auto"/>
        <w:right w:val="none" w:sz="0" w:space="0" w:color="auto"/>
      </w:divBdr>
    </w:div>
    <w:div w:id="15621161">
      <w:bodyDiv w:val="1"/>
      <w:marLeft w:val="0"/>
      <w:marRight w:val="0"/>
      <w:marTop w:val="0"/>
      <w:marBottom w:val="0"/>
      <w:divBdr>
        <w:top w:val="none" w:sz="0" w:space="0" w:color="auto"/>
        <w:left w:val="none" w:sz="0" w:space="0" w:color="auto"/>
        <w:bottom w:val="none" w:sz="0" w:space="0" w:color="auto"/>
        <w:right w:val="none" w:sz="0" w:space="0" w:color="auto"/>
      </w:divBdr>
    </w:div>
    <w:div w:id="97796478">
      <w:bodyDiv w:val="1"/>
      <w:marLeft w:val="0"/>
      <w:marRight w:val="0"/>
      <w:marTop w:val="0"/>
      <w:marBottom w:val="0"/>
      <w:divBdr>
        <w:top w:val="none" w:sz="0" w:space="0" w:color="auto"/>
        <w:left w:val="none" w:sz="0" w:space="0" w:color="auto"/>
        <w:bottom w:val="none" w:sz="0" w:space="0" w:color="auto"/>
        <w:right w:val="none" w:sz="0" w:space="0" w:color="auto"/>
      </w:divBdr>
    </w:div>
    <w:div w:id="136805865">
      <w:bodyDiv w:val="1"/>
      <w:marLeft w:val="0"/>
      <w:marRight w:val="0"/>
      <w:marTop w:val="0"/>
      <w:marBottom w:val="0"/>
      <w:divBdr>
        <w:top w:val="none" w:sz="0" w:space="0" w:color="auto"/>
        <w:left w:val="none" w:sz="0" w:space="0" w:color="auto"/>
        <w:bottom w:val="none" w:sz="0" w:space="0" w:color="auto"/>
        <w:right w:val="none" w:sz="0" w:space="0" w:color="auto"/>
      </w:divBdr>
    </w:div>
    <w:div w:id="179660409">
      <w:bodyDiv w:val="1"/>
      <w:marLeft w:val="0"/>
      <w:marRight w:val="0"/>
      <w:marTop w:val="0"/>
      <w:marBottom w:val="0"/>
      <w:divBdr>
        <w:top w:val="none" w:sz="0" w:space="0" w:color="auto"/>
        <w:left w:val="none" w:sz="0" w:space="0" w:color="auto"/>
        <w:bottom w:val="none" w:sz="0" w:space="0" w:color="auto"/>
        <w:right w:val="none" w:sz="0" w:space="0" w:color="auto"/>
      </w:divBdr>
    </w:div>
    <w:div w:id="196238152">
      <w:bodyDiv w:val="1"/>
      <w:marLeft w:val="0"/>
      <w:marRight w:val="0"/>
      <w:marTop w:val="0"/>
      <w:marBottom w:val="0"/>
      <w:divBdr>
        <w:top w:val="none" w:sz="0" w:space="0" w:color="auto"/>
        <w:left w:val="none" w:sz="0" w:space="0" w:color="auto"/>
        <w:bottom w:val="none" w:sz="0" w:space="0" w:color="auto"/>
        <w:right w:val="none" w:sz="0" w:space="0" w:color="auto"/>
      </w:divBdr>
    </w:div>
    <w:div w:id="242841514">
      <w:bodyDiv w:val="1"/>
      <w:marLeft w:val="0"/>
      <w:marRight w:val="0"/>
      <w:marTop w:val="0"/>
      <w:marBottom w:val="0"/>
      <w:divBdr>
        <w:top w:val="none" w:sz="0" w:space="0" w:color="auto"/>
        <w:left w:val="none" w:sz="0" w:space="0" w:color="auto"/>
        <w:bottom w:val="none" w:sz="0" w:space="0" w:color="auto"/>
        <w:right w:val="none" w:sz="0" w:space="0" w:color="auto"/>
      </w:divBdr>
    </w:div>
    <w:div w:id="276765274">
      <w:bodyDiv w:val="1"/>
      <w:marLeft w:val="0"/>
      <w:marRight w:val="0"/>
      <w:marTop w:val="0"/>
      <w:marBottom w:val="0"/>
      <w:divBdr>
        <w:top w:val="none" w:sz="0" w:space="0" w:color="auto"/>
        <w:left w:val="none" w:sz="0" w:space="0" w:color="auto"/>
        <w:bottom w:val="none" w:sz="0" w:space="0" w:color="auto"/>
        <w:right w:val="none" w:sz="0" w:space="0" w:color="auto"/>
      </w:divBdr>
    </w:div>
    <w:div w:id="285626543">
      <w:bodyDiv w:val="1"/>
      <w:marLeft w:val="0"/>
      <w:marRight w:val="0"/>
      <w:marTop w:val="0"/>
      <w:marBottom w:val="0"/>
      <w:divBdr>
        <w:top w:val="none" w:sz="0" w:space="0" w:color="auto"/>
        <w:left w:val="none" w:sz="0" w:space="0" w:color="auto"/>
        <w:bottom w:val="none" w:sz="0" w:space="0" w:color="auto"/>
        <w:right w:val="none" w:sz="0" w:space="0" w:color="auto"/>
      </w:divBdr>
    </w:div>
    <w:div w:id="330372354">
      <w:bodyDiv w:val="1"/>
      <w:marLeft w:val="0"/>
      <w:marRight w:val="0"/>
      <w:marTop w:val="0"/>
      <w:marBottom w:val="0"/>
      <w:divBdr>
        <w:top w:val="none" w:sz="0" w:space="0" w:color="auto"/>
        <w:left w:val="none" w:sz="0" w:space="0" w:color="auto"/>
        <w:bottom w:val="none" w:sz="0" w:space="0" w:color="auto"/>
        <w:right w:val="none" w:sz="0" w:space="0" w:color="auto"/>
      </w:divBdr>
    </w:div>
    <w:div w:id="493422769">
      <w:bodyDiv w:val="1"/>
      <w:marLeft w:val="0"/>
      <w:marRight w:val="0"/>
      <w:marTop w:val="0"/>
      <w:marBottom w:val="0"/>
      <w:divBdr>
        <w:top w:val="none" w:sz="0" w:space="0" w:color="auto"/>
        <w:left w:val="none" w:sz="0" w:space="0" w:color="auto"/>
        <w:bottom w:val="none" w:sz="0" w:space="0" w:color="auto"/>
        <w:right w:val="none" w:sz="0" w:space="0" w:color="auto"/>
      </w:divBdr>
    </w:div>
    <w:div w:id="635524244">
      <w:bodyDiv w:val="1"/>
      <w:marLeft w:val="0"/>
      <w:marRight w:val="0"/>
      <w:marTop w:val="0"/>
      <w:marBottom w:val="0"/>
      <w:divBdr>
        <w:top w:val="none" w:sz="0" w:space="0" w:color="auto"/>
        <w:left w:val="none" w:sz="0" w:space="0" w:color="auto"/>
        <w:bottom w:val="none" w:sz="0" w:space="0" w:color="auto"/>
        <w:right w:val="none" w:sz="0" w:space="0" w:color="auto"/>
      </w:divBdr>
    </w:div>
    <w:div w:id="935089583">
      <w:bodyDiv w:val="1"/>
      <w:marLeft w:val="0"/>
      <w:marRight w:val="0"/>
      <w:marTop w:val="0"/>
      <w:marBottom w:val="0"/>
      <w:divBdr>
        <w:top w:val="none" w:sz="0" w:space="0" w:color="auto"/>
        <w:left w:val="none" w:sz="0" w:space="0" w:color="auto"/>
        <w:bottom w:val="none" w:sz="0" w:space="0" w:color="auto"/>
        <w:right w:val="none" w:sz="0" w:space="0" w:color="auto"/>
      </w:divBdr>
    </w:div>
    <w:div w:id="1060246492">
      <w:bodyDiv w:val="1"/>
      <w:marLeft w:val="0"/>
      <w:marRight w:val="0"/>
      <w:marTop w:val="0"/>
      <w:marBottom w:val="0"/>
      <w:divBdr>
        <w:top w:val="none" w:sz="0" w:space="0" w:color="auto"/>
        <w:left w:val="none" w:sz="0" w:space="0" w:color="auto"/>
        <w:bottom w:val="none" w:sz="0" w:space="0" w:color="auto"/>
        <w:right w:val="none" w:sz="0" w:space="0" w:color="auto"/>
      </w:divBdr>
    </w:div>
    <w:div w:id="1164735028">
      <w:bodyDiv w:val="1"/>
      <w:marLeft w:val="0"/>
      <w:marRight w:val="0"/>
      <w:marTop w:val="0"/>
      <w:marBottom w:val="0"/>
      <w:divBdr>
        <w:top w:val="none" w:sz="0" w:space="0" w:color="auto"/>
        <w:left w:val="none" w:sz="0" w:space="0" w:color="auto"/>
        <w:bottom w:val="none" w:sz="0" w:space="0" w:color="auto"/>
        <w:right w:val="none" w:sz="0" w:space="0" w:color="auto"/>
      </w:divBdr>
    </w:div>
    <w:div w:id="1306279305">
      <w:bodyDiv w:val="1"/>
      <w:marLeft w:val="0"/>
      <w:marRight w:val="0"/>
      <w:marTop w:val="0"/>
      <w:marBottom w:val="0"/>
      <w:divBdr>
        <w:top w:val="none" w:sz="0" w:space="0" w:color="auto"/>
        <w:left w:val="none" w:sz="0" w:space="0" w:color="auto"/>
        <w:bottom w:val="none" w:sz="0" w:space="0" w:color="auto"/>
        <w:right w:val="none" w:sz="0" w:space="0" w:color="auto"/>
      </w:divBdr>
    </w:div>
    <w:div w:id="1460952906">
      <w:bodyDiv w:val="1"/>
      <w:marLeft w:val="0"/>
      <w:marRight w:val="0"/>
      <w:marTop w:val="0"/>
      <w:marBottom w:val="0"/>
      <w:divBdr>
        <w:top w:val="none" w:sz="0" w:space="0" w:color="auto"/>
        <w:left w:val="none" w:sz="0" w:space="0" w:color="auto"/>
        <w:bottom w:val="none" w:sz="0" w:space="0" w:color="auto"/>
        <w:right w:val="none" w:sz="0" w:space="0" w:color="auto"/>
      </w:divBdr>
    </w:div>
    <w:div w:id="1489974490">
      <w:bodyDiv w:val="1"/>
      <w:marLeft w:val="0"/>
      <w:marRight w:val="0"/>
      <w:marTop w:val="0"/>
      <w:marBottom w:val="0"/>
      <w:divBdr>
        <w:top w:val="none" w:sz="0" w:space="0" w:color="auto"/>
        <w:left w:val="none" w:sz="0" w:space="0" w:color="auto"/>
        <w:bottom w:val="none" w:sz="0" w:space="0" w:color="auto"/>
        <w:right w:val="none" w:sz="0" w:space="0" w:color="auto"/>
      </w:divBdr>
    </w:div>
    <w:div w:id="1553737382">
      <w:bodyDiv w:val="1"/>
      <w:marLeft w:val="0"/>
      <w:marRight w:val="0"/>
      <w:marTop w:val="0"/>
      <w:marBottom w:val="0"/>
      <w:divBdr>
        <w:top w:val="none" w:sz="0" w:space="0" w:color="auto"/>
        <w:left w:val="none" w:sz="0" w:space="0" w:color="auto"/>
        <w:bottom w:val="none" w:sz="0" w:space="0" w:color="auto"/>
        <w:right w:val="none" w:sz="0" w:space="0" w:color="auto"/>
      </w:divBdr>
    </w:div>
    <w:div w:id="1591427170">
      <w:bodyDiv w:val="1"/>
      <w:marLeft w:val="0"/>
      <w:marRight w:val="0"/>
      <w:marTop w:val="0"/>
      <w:marBottom w:val="0"/>
      <w:divBdr>
        <w:top w:val="none" w:sz="0" w:space="0" w:color="auto"/>
        <w:left w:val="none" w:sz="0" w:space="0" w:color="auto"/>
        <w:bottom w:val="none" w:sz="0" w:space="0" w:color="auto"/>
        <w:right w:val="none" w:sz="0" w:space="0" w:color="auto"/>
      </w:divBdr>
    </w:div>
    <w:div w:id="1607076566">
      <w:bodyDiv w:val="1"/>
      <w:marLeft w:val="0"/>
      <w:marRight w:val="0"/>
      <w:marTop w:val="0"/>
      <w:marBottom w:val="0"/>
      <w:divBdr>
        <w:top w:val="none" w:sz="0" w:space="0" w:color="auto"/>
        <w:left w:val="none" w:sz="0" w:space="0" w:color="auto"/>
        <w:bottom w:val="none" w:sz="0" w:space="0" w:color="auto"/>
        <w:right w:val="none" w:sz="0" w:space="0" w:color="auto"/>
      </w:divBdr>
    </w:div>
    <w:div w:id="1667170596">
      <w:bodyDiv w:val="1"/>
      <w:marLeft w:val="0"/>
      <w:marRight w:val="0"/>
      <w:marTop w:val="0"/>
      <w:marBottom w:val="0"/>
      <w:divBdr>
        <w:top w:val="none" w:sz="0" w:space="0" w:color="auto"/>
        <w:left w:val="none" w:sz="0" w:space="0" w:color="auto"/>
        <w:bottom w:val="none" w:sz="0" w:space="0" w:color="auto"/>
        <w:right w:val="none" w:sz="0" w:space="0" w:color="auto"/>
      </w:divBdr>
    </w:div>
    <w:div w:id="1682852000">
      <w:bodyDiv w:val="1"/>
      <w:marLeft w:val="0"/>
      <w:marRight w:val="0"/>
      <w:marTop w:val="0"/>
      <w:marBottom w:val="0"/>
      <w:divBdr>
        <w:top w:val="none" w:sz="0" w:space="0" w:color="auto"/>
        <w:left w:val="none" w:sz="0" w:space="0" w:color="auto"/>
        <w:bottom w:val="none" w:sz="0" w:space="0" w:color="auto"/>
        <w:right w:val="none" w:sz="0" w:space="0" w:color="auto"/>
      </w:divBdr>
    </w:div>
    <w:div w:id="1718049975">
      <w:bodyDiv w:val="1"/>
      <w:marLeft w:val="0"/>
      <w:marRight w:val="0"/>
      <w:marTop w:val="0"/>
      <w:marBottom w:val="0"/>
      <w:divBdr>
        <w:top w:val="none" w:sz="0" w:space="0" w:color="auto"/>
        <w:left w:val="none" w:sz="0" w:space="0" w:color="auto"/>
        <w:bottom w:val="none" w:sz="0" w:space="0" w:color="auto"/>
        <w:right w:val="none" w:sz="0" w:space="0" w:color="auto"/>
      </w:divBdr>
    </w:div>
    <w:div w:id="1743599556">
      <w:bodyDiv w:val="1"/>
      <w:marLeft w:val="0"/>
      <w:marRight w:val="0"/>
      <w:marTop w:val="0"/>
      <w:marBottom w:val="0"/>
      <w:divBdr>
        <w:top w:val="none" w:sz="0" w:space="0" w:color="auto"/>
        <w:left w:val="none" w:sz="0" w:space="0" w:color="auto"/>
        <w:bottom w:val="none" w:sz="0" w:space="0" w:color="auto"/>
        <w:right w:val="none" w:sz="0" w:space="0" w:color="auto"/>
      </w:divBdr>
    </w:div>
    <w:div w:id="1776052969">
      <w:bodyDiv w:val="1"/>
      <w:marLeft w:val="0"/>
      <w:marRight w:val="0"/>
      <w:marTop w:val="0"/>
      <w:marBottom w:val="0"/>
      <w:divBdr>
        <w:top w:val="none" w:sz="0" w:space="0" w:color="auto"/>
        <w:left w:val="none" w:sz="0" w:space="0" w:color="auto"/>
        <w:bottom w:val="none" w:sz="0" w:space="0" w:color="auto"/>
        <w:right w:val="none" w:sz="0" w:space="0" w:color="auto"/>
      </w:divBdr>
    </w:div>
    <w:div w:id="1796293463">
      <w:bodyDiv w:val="1"/>
      <w:marLeft w:val="0"/>
      <w:marRight w:val="0"/>
      <w:marTop w:val="0"/>
      <w:marBottom w:val="0"/>
      <w:divBdr>
        <w:top w:val="none" w:sz="0" w:space="0" w:color="auto"/>
        <w:left w:val="none" w:sz="0" w:space="0" w:color="auto"/>
        <w:bottom w:val="none" w:sz="0" w:space="0" w:color="auto"/>
        <w:right w:val="none" w:sz="0" w:space="0" w:color="auto"/>
      </w:divBdr>
    </w:div>
    <w:div w:id="1885562843">
      <w:bodyDiv w:val="1"/>
      <w:marLeft w:val="0"/>
      <w:marRight w:val="0"/>
      <w:marTop w:val="0"/>
      <w:marBottom w:val="0"/>
      <w:divBdr>
        <w:top w:val="none" w:sz="0" w:space="0" w:color="auto"/>
        <w:left w:val="none" w:sz="0" w:space="0" w:color="auto"/>
        <w:bottom w:val="none" w:sz="0" w:space="0" w:color="auto"/>
        <w:right w:val="none" w:sz="0" w:space="0" w:color="auto"/>
      </w:divBdr>
    </w:div>
    <w:div w:id="2070035868">
      <w:bodyDiv w:val="1"/>
      <w:marLeft w:val="0"/>
      <w:marRight w:val="0"/>
      <w:marTop w:val="0"/>
      <w:marBottom w:val="0"/>
      <w:divBdr>
        <w:top w:val="none" w:sz="0" w:space="0" w:color="auto"/>
        <w:left w:val="none" w:sz="0" w:space="0" w:color="auto"/>
        <w:bottom w:val="none" w:sz="0" w:space="0" w:color="auto"/>
        <w:right w:val="none" w:sz="0" w:space="0" w:color="auto"/>
      </w:divBdr>
    </w:div>
    <w:div w:id="2123379866">
      <w:bodyDiv w:val="1"/>
      <w:marLeft w:val="0"/>
      <w:marRight w:val="0"/>
      <w:marTop w:val="0"/>
      <w:marBottom w:val="0"/>
      <w:divBdr>
        <w:top w:val="none" w:sz="0" w:space="0" w:color="auto"/>
        <w:left w:val="none" w:sz="0" w:space="0" w:color="auto"/>
        <w:bottom w:val="none" w:sz="0" w:space="0" w:color="auto"/>
        <w:right w:val="none" w:sz="0" w:space="0" w:color="auto"/>
      </w:divBdr>
    </w:div>
    <w:div w:id="214573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8C397-85E9-4FBF-909A-E5788A16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Lee;James Barham</dc:creator>
  <cp:keywords/>
  <dc:description/>
  <cp:lastModifiedBy>Lydia Lee</cp:lastModifiedBy>
  <cp:revision>2</cp:revision>
  <cp:lastPrinted>2023-05-16T18:57:00Z</cp:lastPrinted>
  <dcterms:created xsi:type="dcterms:W3CDTF">2023-05-19T21:29:00Z</dcterms:created>
  <dcterms:modified xsi:type="dcterms:W3CDTF">2023-05-19T21:29:00Z</dcterms:modified>
</cp:coreProperties>
</file>